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F4" w:rsidRPr="005843F4" w:rsidRDefault="005843F4" w:rsidP="00F21766">
      <w:pPr>
        <w:spacing w:line="240" w:lineRule="auto"/>
        <w:jc w:val="center"/>
        <w:rPr>
          <w:b/>
          <w:bCs/>
          <w:sz w:val="24"/>
          <w:szCs w:val="24"/>
        </w:rPr>
      </w:pPr>
      <w:r w:rsidRPr="005843F4">
        <w:rPr>
          <w:b/>
          <w:bCs/>
          <w:sz w:val="24"/>
          <w:szCs w:val="24"/>
        </w:rPr>
        <w:t>PREGÃO ELETRÔNICO</w:t>
      </w:r>
    </w:p>
    <w:p w:rsidR="005843F4" w:rsidRPr="005843F4" w:rsidRDefault="005843F4" w:rsidP="00F21766">
      <w:pPr>
        <w:spacing w:line="240" w:lineRule="auto"/>
        <w:rPr>
          <w:sz w:val="24"/>
          <w:szCs w:val="24"/>
        </w:rPr>
      </w:pPr>
    </w:p>
    <w:p w:rsidR="005843F4" w:rsidRPr="005843F4" w:rsidRDefault="005843F4" w:rsidP="00F21766">
      <w:pPr>
        <w:spacing w:line="240" w:lineRule="auto"/>
        <w:jc w:val="center"/>
        <w:rPr>
          <w:b/>
          <w:bCs/>
          <w:sz w:val="24"/>
          <w:szCs w:val="24"/>
        </w:rPr>
      </w:pPr>
      <w:r w:rsidRPr="005843F4">
        <w:rPr>
          <w:b/>
          <w:bCs/>
          <w:sz w:val="24"/>
          <w:szCs w:val="24"/>
        </w:rPr>
        <w:t xml:space="preserve">PROCESSO ADMINISTRATIVO Nº </w:t>
      </w:r>
      <w:r w:rsidR="00197CD2">
        <w:rPr>
          <w:b/>
          <w:bCs/>
          <w:sz w:val="24"/>
          <w:szCs w:val="24"/>
        </w:rPr>
        <w:t>92</w:t>
      </w:r>
      <w:r w:rsidR="00623D58">
        <w:rPr>
          <w:b/>
          <w:bCs/>
          <w:sz w:val="24"/>
          <w:szCs w:val="24"/>
        </w:rPr>
        <w:t>/2024</w:t>
      </w:r>
    </w:p>
    <w:p w:rsidR="005843F4" w:rsidRPr="005843F4" w:rsidRDefault="005843F4" w:rsidP="00F21766">
      <w:pPr>
        <w:spacing w:line="240" w:lineRule="auto"/>
        <w:jc w:val="center"/>
        <w:rPr>
          <w:b/>
          <w:bCs/>
          <w:sz w:val="24"/>
          <w:szCs w:val="24"/>
        </w:rPr>
      </w:pPr>
      <w:r w:rsidRPr="005843F4">
        <w:rPr>
          <w:b/>
          <w:bCs/>
          <w:sz w:val="24"/>
          <w:szCs w:val="24"/>
        </w:rPr>
        <w:t xml:space="preserve">EDITAL Nº </w:t>
      </w:r>
      <w:r w:rsidR="00623D58">
        <w:rPr>
          <w:b/>
          <w:bCs/>
          <w:sz w:val="24"/>
          <w:szCs w:val="24"/>
        </w:rPr>
        <w:t>0</w:t>
      </w:r>
      <w:r w:rsidR="00197CD2">
        <w:rPr>
          <w:b/>
          <w:bCs/>
          <w:sz w:val="24"/>
          <w:szCs w:val="24"/>
        </w:rPr>
        <w:t>6</w:t>
      </w:r>
      <w:r w:rsidR="00623D58">
        <w:rPr>
          <w:b/>
          <w:bCs/>
          <w:sz w:val="24"/>
          <w:szCs w:val="24"/>
        </w:rPr>
        <w:t>/2024</w:t>
      </w:r>
    </w:p>
    <w:p w:rsidR="005843F4" w:rsidRPr="005843F4" w:rsidRDefault="005843F4" w:rsidP="00F21766">
      <w:pPr>
        <w:spacing w:line="240" w:lineRule="auto"/>
        <w:rPr>
          <w:sz w:val="24"/>
          <w:szCs w:val="24"/>
        </w:rPr>
      </w:pPr>
    </w:p>
    <w:p w:rsidR="005843F4" w:rsidRPr="005843F4" w:rsidRDefault="005843F4" w:rsidP="00F21766">
      <w:pPr>
        <w:spacing w:line="240" w:lineRule="auto"/>
        <w:rPr>
          <w:sz w:val="24"/>
          <w:szCs w:val="24"/>
        </w:rPr>
      </w:pPr>
    </w:p>
    <w:p w:rsidR="005843F4" w:rsidRPr="005843F4" w:rsidRDefault="005843F4" w:rsidP="00F21766">
      <w:pPr>
        <w:spacing w:line="240" w:lineRule="auto"/>
        <w:jc w:val="both"/>
        <w:rPr>
          <w:sz w:val="24"/>
          <w:szCs w:val="24"/>
        </w:rPr>
      </w:pPr>
      <w:r w:rsidRPr="005843F4">
        <w:rPr>
          <w:b/>
          <w:bCs/>
          <w:sz w:val="24"/>
          <w:szCs w:val="24"/>
        </w:rPr>
        <w:t>CÂMARA MUNICIPAL DE PATROCÍNIO</w:t>
      </w:r>
      <w:r w:rsidRPr="005843F4">
        <w:rPr>
          <w:sz w:val="24"/>
          <w:szCs w:val="24"/>
        </w:rPr>
        <w:t xml:space="preserve">, pessoa jurídica de direito público, inscrita no CNPJ/MF sob o nº 22.223.978/0001-55, representada por seu Presidente, o vereador Leandro Maximo Caixeta, brasileiro, agente político, inscrito no CPF/MF sob o nº 062.587.176-67, com sede na Rua Joaquim Carlos dos Santos, nº 199, bairro Cidade Jardim, nesta cidade de Patrocínio/MG, CEP 38.747-056, considerando o julgamento da licitação na modalidade de Pregão, na forma eletrônica, para Registro de Preços nº </w:t>
      </w:r>
      <w:r w:rsidR="00B63C28" w:rsidRPr="00B63C28">
        <w:rPr>
          <w:rFonts w:cs="Arial"/>
          <w:sz w:val="24"/>
          <w:szCs w:val="24"/>
          <w:shd w:val="clear" w:color="auto" w:fill="FFFFFF"/>
        </w:rPr>
        <w:t>22223978000155-1-000099/2024</w:t>
      </w:r>
      <w:r w:rsidRPr="005843F4">
        <w:rPr>
          <w:sz w:val="24"/>
          <w:szCs w:val="24"/>
        </w:rPr>
        <w:t xml:space="preserve">, publicada no PNCP de </w:t>
      </w:r>
      <w:r w:rsidR="00886B34">
        <w:rPr>
          <w:sz w:val="24"/>
          <w:szCs w:val="24"/>
        </w:rPr>
        <w:t>19/09</w:t>
      </w:r>
      <w:r w:rsidRPr="00F6194B">
        <w:rPr>
          <w:sz w:val="24"/>
          <w:szCs w:val="24"/>
        </w:rPr>
        <w:t>/2024,</w:t>
      </w:r>
      <w:r w:rsidRPr="005843F4">
        <w:rPr>
          <w:sz w:val="24"/>
          <w:szCs w:val="24"/>
        </w:rPr>
        <w:t xml:space="preserve"> Processo Administrativo nº </w:t>
      </w:r>
      <w:r w:rsidR="00886B34">
        <w:rPr>
          <w:sz w:val="24"/>
          <w:szCs w:val="24"/>
        </w:rPr>
        <w:t>92</w:t>
      </w:r>
      <w:r w:rsidRPr="005843F4">
        <w:rPr>
          <w:sz w:val="24"/>
          <w:szCs w:val="24"/>
        </w:rPr>
        <w:t>/2024 - Edital nº 0</w:t>
      </w:r>
      <w:r w:rsidR="00C77AC9">
        <w:rPr>
          <w:sz w:val="24"/>
          <w:szCs w:val="24"/>
        </w:rPr>
        <w:t>6</w:t>
      </w:r>
      <w:r w:rsidRPr="005843F4">
        <w:rPr>
          <w:sz w:val="24"/>
          <w:szCs w:val="24"/>
        </w:rPr>
        <w:t xml:space="preserve">/2024, RESOLVE registrar os preços da empresa indicada e qualificada nesta ATA, de acordo com a classificação por ela alcançada e na quantidade cotada, atendendo as condições previstas no Edital de licitação, sujeitando-se as partes às normas constantes na </w:t>
      </w:r>
      <w:r w:rsidRPr="006D686B">
        <w:rPr>
          <w:rFonts w:eastAsia="Times New Roman" w:cstheme="minorHAnsi"/>
          <w:color w:val="0070C0"/>
          <w:kern w:val="0"/>
          <w:sz w:val="24"/>
          <w:szCs w:val="24"/>
          <w:u w:val="single"/>
          <w:lang w:eastAsia="pt-BR"/>
          <w14:ligatures w14:val="none"/>
        </w:rPr>
        <w:t>Lei nº 14.133, de 1º de abril de 2021</w:t>
      </w:r>
      <w:r w:rsidRPr="005843F4">
        <w:rPr>
          <w:sz w:val="24"/>
          <w:szCs w:val="24"/>
        </w:rPr>
        <w:t xml:space="preserve"> e em conformidade com as disposições a seguir:</w:t>
      </w:r>
    </w:p>
    <w:p w:rsidR="005843F4" w:rsidRPr="00563AB9" w:rsidRDefault="005843F4" w:rsidP="00F21766">
      <w:pPr>
        <w:spacing w:line="240" w:lineRule="auto"/>
        <w:jc w:val="both"/>
        <w:rPr>
          <w:b/>
          <w:bCs/>
          <w:sz w:val="24"/>
          <w:szCs w:val="24"/>
        </w:rPr>
      </w:pPr>
      <w:r w:rsidRPr="00563AB9">
        <w:rPr>
          <w:b/>
          <w:bCs/>
          <w:sz w:val="24"/>
          <w:szCs w:val="24"/>
        </w:rPr>
        <w:t>1.</w:t>
      </w:r>
      <w:r w:rsidRPr="00563AB9">
        <w:rPr>
          <w:b/>
          <w:bCs/>
          <w:sz w:val="24"/>
          <w:szCs w:val="24"/>
        </w:rPr>
        <w:tab/>
        <w:t>DO OBJETO</w:t>
      </w:r>
    </w:p>
    <w:p w:rsidR="005843F4" w:rsidRPr="005843F4" w:rsidRDefault="005843F4" w:rsidP="00F21766">
      <w:pPr>
        <w:spacing w:line="240" w:lineRule="auto"/>
        <w:jc w:val="both"/>
        <w:rPr>
          <w:sz w:val="24"/>
          <w:szCs w:val="24"/>
        </w:rPr>
      </w:pPr>
      <w:r w:rsidRPr="005843F4">
        <w:rPr>
          <w:sz w:val="24"/>
          <w:szCs w:val="24"/>
        </w:rPr>
        <w:t>1.1.</w:t>
      </w:r>
      <w:r w:rsidRPr="005843F4">
        <w:rPr>
          <w:sz w:val="24"/>
          <w:szCs w:val="24"/>
        </w:rPr>
        <w:tab/>
        <w:t xml:space="preserve">A presente Ata tem por objeto o registro de preços para a eventual aquisição de </w:t>
      </w:r>
      <w:r w:rsidR="008327B6">
        <w:t>material de expediente do tipo papelaria para consumo</w:t>
      </w:r>
      <w:r w:rsidRPr="005843F4">
        <w:rPr>
          <w:sz w:val="24"/>
          <w:szCs w:val="24"/>
        </w:rPr>
        <w:t xml:space="preserve"> na Câmara Municipal, especificado no item constante no Termo de Referência (anexo I) do Edital de Licitação nº 0</w:t>
      </w:r>
      <w:r w:rsidR="00B4085A">
        <w:rPr>
          <w:sz w:val="24"/>
          <w:szCs w:val="24"/>
        </w:rPr>
        <w:t>6</w:t>
      </w:r>
      <w:r w:rsidRPr="005843F4">
        <w:rPr>
          <w:sz w:val="24"/>
          <w:szCs w:val="24"/>
        </w:rPr>
        <w:t>/2024, que é parte integrante desta Ata, assim como as propostas cujos preços tenham sido registrados, independentemente de transcrição.</w:t>
      </w:r>
    </w:p>
    <w:p w:rsidR="005843F4" w:rsidRPr="00E423D9" w:rsidRDefault="005843F4" w:rsidP="00F21766">
      <w:pPr>
        <w:spacing w:line="240" w:lineRule="auto"/>
        <w:jc w:val="both"/>
        <w:rPr>
          <w:b/>
          <w:bCs/>
          <w:sz w:val="24"/>
          <w:szCs w:val="24"/>
        </w:rPr>
      </w:pPr>
      <w:r w:rsidRPr="00E423D9">
        <w:rPr>
          <w:b/>
          <w:bCs/>
          <w:sz w:val="24"/>
          <w:szCs w:val="24"/>
        </w:rPr>
        <w:t>2.</w:t>
      </w:r>
      <w:r w:rsidRPr="00E423D9">
        <w:rPr>
          <w:b/>
          <w:bCs/>
          <w:sz w:val="24"/>
          <w:szCs w:val="24"/>
        </w:rPr>
        <w:tab/>
        <w:t>DOS PREÇOS, ESPECIFICAÇÕES E QUANTITATIVOS</w:t>
      </w:r>
    </w:p>
    <w:p w:rsidR="005843F4" w:rsidRPr="005843F4" w:rsidRDefault="005843F4" w:rsidP="00F21766">
      <w:pPr>
        <w:spacing w:line="240" w:lineRule="auto"/>
        <w:jc w:val="both"/>
        <w:rPr>
          <w:sz w:val="24"/>
          <w:szCs w:val="24"/>
        </w:rPr>
      </w:pPr>
      <w:r w:rsidRPr="005843F4">
        <w:rPr>
          <w:sz w:val="24"/>
          <w:szCs w:val="24"/>
        </w:rPr>
        <w:t>2.1.</w:t>
      </w:r>
      <w:r w:rsidRPr="005843F4">
        <w:rPr>
          <w:sz w:val="24"/>
          <w:szCs w:val="24"/>
        </w:rPr>
        <w:tab/>
        <w:t>O preço registrado, as especificações do objeto, as quantidades mínimas e máximas de cada item, fornecedor e as demais condições ofertadas na proposta são as que seguem.</w:t>
      </w:r>
    </w:p>
    <w:p w:rsidR="005843F4" w:rsidRPr="00E423D9" w:rsidRDefault="00037726" w:rsidP="00F21766">
      <w:pPr>
        <w:spacing w:line="240" w:lineRule="auto"/>
        <w:jc w:val="both"/>
        <w:rPr>
          <w:b/>
          <w:bCs/>
          <w:sz w:val="24"/>
          <w:szCs w:val="24"/>
        </w:rPr>
      </w:pPr>
      <w:r>
        <w:rPr>
          <w:b/>
          <w:bCs/>
          <w:sz w:val="24"/>
          <w:szCs w:val="24"/>
        </w:rPr>
        <w:t>GOVERNA LOCAÇÃO DE EQUIPAMENTOS EIRELI</w:t>
      </w:r>
    </w:p>
    <w:p w:rsidR="005843F4" w:rsidRPr="00E423D9" w:rsidRDefault="005843F4" w:rsidP="00F21766">
      <w:pPr>
        <w:spacing w:line="240" w:lineRule="auto"/>
        <w:jc w:val="both"/>
        <w:rPr>
          <w:b/>
          <w:bCs/>
          <w:sz w:val="24"/>
          <w:szCs w:val="24"/>
        </w:rPr>
      </w:pPr>
      <w:r w:rsidRPr="00E423D9">
        <w:rPr>
          <w:b/>
          <w:bCs/>
          <w:sz w:val="24"/>
          <w:szCs w:val="24"/>
        </w:rPr>
        <w:t xml:space="preserve">CNPJ: </w:t>
      </w:r>
      <w:r w:rsidR="00037726">
        <w:rPr>
          <w:b/>
          <w:bCs/>
          <w:sz w:val="24"/>
          <w:szCs w:val="24"/>
        </w:rPr>
        <w:t>28.104.324/0001-99</w:t>
      </w:r>
    </w:p>
    <w:p w:rsidR="005843F4" w:rsidRPr="00E423D9" w:rsidRDefault="00DE5DFC" w:rsidP="00F21766">
      <w:pPr>
        <w:spacing w:line="240" w:lineRule="auto"/>
        <w:jc w:val="both"/>
        <w:rPr>
          <w:b/>
          <w:bCs/>
          <w:sz w:val="24"/>
          <w:szCs w:val="24"/>
        </w:rPr>
      </w:pPr>
      <w:r>
        <w:rPr>
          <w:b/>
          <w:bCs/>
          <w:sz w:val="24"/>
          <w:szCs w:val="24"/>
        </w:rPr>
        <w:t xml:space="preserve">RUA ÂNGELO ZOCOLLI, </w:t>
      </w:r>
      <w:r w:rsidR="005843F4" w:rsidRPr="00E423D9">
        <w:rPr>
          <w:b/>
          <w:bCs/>
          <w:sz w:val="24"/>
          <w:szCs w:val="24"/>
        </w:rPr>
        <w:t xml:space="preserve">Nº </w:t>
      </w:r>
      <w:r>
        <w:rPr>
          <w:b/>
          <w:bCs/>
          <w:sz w:val="24"/>
          <w:szCs w:val="24"/>
        </w:rPr>
        <w:t>234</w:t>
      </w:r>
    </w:p>
    <w:p w:rsidR="005843F4" w:rsidRPr="00E423D9" w:rsidRDefault="005843F4" w:rsidP="00F21766">
      <w:pPr>
        <w:spacing w:line="240" w:lineRule="auto"/>
        <w:jc w:val="both"/>
        <w:rPr>
          <w:b/>
          <w:bCs/>
          <w:sz w:val="24"/>
          <w:szCs w:val="24"/>
        </w:rPr>
      </w:pPr>
      <w:r w:rsidRPr="00E423D9">
        <w:rPr>
          <w:b/>
          <w:bCs/>
          <w:sz w:val="24"/>
          <w:szCs w:val="24"/>
        </w:rPr>
        <w:t>BAIRRO:</w:t>
      </w:r>
      <w:r w:rsidR="00394946">
        <w:rPr>
          <w:b/>
          <w:bCs/>
          <w:sz w:val="24"/>
          <w:szCs w:val="24"/>
        </w:rPr>
        <w:t xml:space="preserve"> CUSTÓDIO PEREIRA</w:t>
      </w:r>
      <w:r w:rsidR="00DE5DFC">
        <w:rPr>
          <w:b/>
          <w:bCs/>
          <w:sz w:val="24"/>
          <w:szCs w:val="24"/>
        </w:rPr>
        <w:t xml:space="preserve"> </w:t>
      </w:r>
    </w:p>
    <w:p w:rsidR="005843F4" w:rsidRPr="00E423D9" w:rsidRDefault="005843F4" w:rsidP="00F21766">
      <w:pPr>
        <w:spacing w:line="240" w:lineRule="auto"/>
        <w:jc w:val="both"/>
        <w:rPr>
          <w:b/>
          <w:bCs/>
          <w:sz w:val="24"/>
          <w:szCs w:val="24"/>
        </w:rPr>
      </w:pPr>
      <w:r w:rsidRPr="00E423D9">
        <w:rPr>
          <w:b/>
          <w:bCs/>
          <w:sz w:val="24"/>
          <w:szCs w:val="24"/>
        </w:rPr>
        <w:t xml:space="preserve">CEP </w:t>
      </w:r>
      <w:r w:rsidR="00DE5DFC">
        <w:rPr>
          <w:b/>
          <w:bCs/>
          <w:sz w:val="24"/>
          <w:szCs w:val="24"/>
        </w:rPr>
        <w:t>38</w:t>
      </w:r>
      <w:r w:rsidRPr="00E423D9">
        <w:rPr>
          <w:b/>
          <w:bCs/>
          <w:sz w:val="24"/>
          <w:szCs w:val="24"/>
        </w:rPr>
        <w:t>.</w:t>
      </w:r>
      <w:r w:rsidR="00DE5DFC">
        <w:rPr>
          <w:b/>
          <w:bCs/>
          <w:sz w:val="24"/>
          <w:szCs w:val="24"/>
        </w:rPr>
        <w:t>405</w:t>
      </w:r>
      <w:r w:rsidRPr="00E423D9">
        <w:rPr>
          <w:b/>
          <w:bCs/>
          <w:sz w:val="24"/>
          <w:szCs w:val="24"/>
        </w:rPr>
        <w:t>-</w:t>
      </w:r>
      <w:r w:rsidR="00DE5DFC">
        <w:rPr>
          <w:b/>
          <w:bCs/>
          <w:sz w:val="24"/>
          <w:szCs w:val="24"/>
        </w:rPr>
        <w:t>194</w:t>
      </w:r>
      <w:r w:rsidR="00880ABB">
        <w:rPr>
          <w:b/>
          <w:bCs/>
          <w:sz w:val="24"/>
          <w:szCs w:val="24"/>
        </w:rPr>
        <w:t xml:space="preserve"> –</w:t>
      </w:r>
      <w:r w:rsidR="00DE5DFC">
        <w:rPr>
          <w:b/>
          <w:bCs/>
          <w:sz w:val="24"/>
          <w:szCs w:val="24"/>
        </w:rPr>
        <w:t xml:space="preserve"> UBERLÂNDIA</w:t>
      </w:r>
      <w:r w:rsidRPr="00E423D9">
        <w:rPr>
          <w:b/>
          <w:bCs/>
          <w:sz w:val="24"/>
          <w:szCs w:val="24"/>
        </w:rPr>
        <w:t>/</w:t>
      </w:r>
      <w:r w:rsidR="00DE5DFC">
        <w:rPr>
          <w:b/>
          <w:bCs/>
          <w:sz w:val="24"/>
          <w:szCs w:val="24"/>
        </w:rPr>
        <w:t>MG</w:t>
      </w:r>
    </w:p>
    <w:p w:rsidR="005843F4" w:rsidRDefault="005843F4" w:rsidP="00F21766">
      <w:pPr>
        <w:spacing w:line="240" w:lineRule="auto"/>
        <w:jc w:val="both"/>
        <w:rPr>
          <w:sz w:val="24"/>
          <w:szCs w:val="24"/>
        </w:rPr>
      </w:pPr>
    </w:p>
    <w:p w:rsidR="00E122C0" w:rsidRPr="005843F4" w:rsidRDefault="00E122C0" w:rsidP="00F21766">
      <w:pPr>
        <w:spacing w:line="240" w:lineRule="auto"/>
        <w:jc w:val="both"/>
        <w:rPr>
          <w:sz w:val="24"/>
          <w:szCs w:val="24"/>
        </w:rPr>
      </w:pPr>
    </w:p>
    <w:tbl>
      <w:tblPr>
        <w:tblW w:w="8500" w:type="dxa"/>
        <w:tblCellMar>
          <w:left w:w="70" w:type="dxa"/>
          <w:right w:w="70" w:type="dxa"/>
        </w:tblCellMar>
        <w:tblLook w:val="04A0" w:firstRow="1" w:lastRow="0" w:firstColumn="1" w:lastColumn="0" w:noHBand="0" w:noVBand="1"/>
      </w:tblPr>
      <w:tblGrid>
        <w:gridCol w:w="598"/>
        <w:gridCol w:w="991"/>
        <w:gridCol w:w="709"/>
        <w:gridCol w:w="2469"/>
        <w:gridCol w:w="1317"/>
        <w:gridCol w:w="1208"/>
        <w:gridCol w:w="1208"/>
      </w:tblGrid>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F21766">
            <w:pPr>
              <w:spacing w:line="240" w:lineRule="auto"/>
              <w:jc w:val="center"/>
              <w:rPr>
                <w:rFonts w:cstheme="minorHAnsi"/>
                <w:b/>
                <w:bCs/>
                <w:sz w:val="21"/>
                <w:szCs w:val="21"/>
              </w:rPr>
            </w:pPr>
            <w:r w:rsidRPr="00435985">
              <w:rPr>
                <w:rFonts w:cstheme="minorHAnsi"/>
                <w:b/>
                <w:bCs/>
                <w:sz w:val="21"/>
                <w:szCs w:val="21"/>
              </w:rPr>
              <w:lastRenderedPageBreak/>
              <w:t>ITEM</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E423D9" w:rsidP="00F21766">
            <w:pPr>
              <w:spacing w:line="240" w:lineRule="auto"/>
              <w:jc w:val="center"/>
              <w:rPr>
                <w:rFonts w:cstheme="minorHAnsi"/>
                <w:b/>
                <w:bCs/>
                <w:sz w:val="21"/>
                <w:szCs w:val="21"/>
              </w:rPr>
            </w:pPr>
            <w:r w:rsidRPr="00435985">
              <w:rPr>
                <w:rFonts w:cstheme="minorHAnsi"/>
                <w:b/>
                <w:bCs/>
                <w:sz w:val="21"/>
                <w:szCs w:val="21"/>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E423D9" w:rsidP="00F21766">
            <w:pPr>
              <w:spacing w:line="240" w:lineRule="auto"/>
              <w:jc w:val="center"/>
              <w:rPr>
                <w:rFonts w:cstheme="minorHAnsi"/>
                <w:b/>
                <w:bCs/>
                <w:sz w:val="21"/>
                <w:szCs w:val="21"/>
              </w:rPr>
            </w:pPr>
            <w:r w:rsidRPr="00435985">
              <w:rPr>
                <w:rFonts w:cstheme="minorHAnsi"/>
                <w:b/>
                <w:bCs/>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F21766">
            <w:pPr>
              <w:spacing w:line="240" w:lineRule="auto"/>
              <w:jc w:val="center"/>
              <w:rPr>
                <w:rFonts w:cstheme="minorHAnsi"/>
                <w:b/>
                <w:bCs/>
                <w:sz w:val="21"/>
                <w:szCs w:val="21"/>
              </w:rPr>
            </w:pPr>
            <w:r w:rsidRPr="00435985">
              <w:rPr>
                <w:rFonts w:cstheme="minorHAnsi"/>
                <w:b/>
                <w:bCs/>
                <w:sz w:val="21"/>
                <w:szCs w:val="21"/>
              </w:rPr>
              <w:t>DESCRIÇÃO DO ITEM</w:t>
            </w:r>
          </w:p>
        </w:tc>
        <w:tc>
          <w:tcPr>
            <w:tcW w:w="1317" w:type="dxa"/>
            <w:tcBorders>
              <w:top w:val="single" w:sz="4" w:space="0" w:color="auto"/>
              <w:left w:val="single" w:sz="4" w:space="0" w:color="auto"/>
              <w:bottom w:val="single" w:sz="4" w:space="0" w:color="auto"/>
              <w:right w:val="single" w:sz="4" w:space="0" w:color="auto"/>
            </w:tcBorders>
          </w:tcPr>
          <w:p w:rsidR="00E423D9" w:rsidRPr="00435985" w:rsidRDefault="00E423D9" w:rsidP="00F21766">
            <w:pPr>
              <w:spacing w:line="240" w:lineRule="auto"/>
              <w:jc w:val="center"/>
              <w:rPr>
                <w:rFonts w:cstheme="minorHAnsi"/>
                <w:b/>
                <w:bCs/>
                <w:sz w:val="21"/>
                <w:szCs w:val="21"/>
              </w:rPr>
            </w:pPr>
          </w:p>
          <w:p w:rsidR="00E423D9" w:rsidRPr="00435985" w:rsidRDefault="00E423D9" w:rsidP="00F21766">
            <w:pPr>
              <w:spacing w:line="240" w:lineRule="auto"/>
              <w:jc w:val="center"/>
              <w:rPr>
                <w:rFonts w:cstheme="minorHAnsi"/>
                <w:b/>
                <w:bCs/>
                <w:sz w:val="21"/>
                <w:szCs w:val="21"/>
              </w:rPr>
            </w:pPr>
            <w:r w:rsidRPr="00435985">
              <w:rPr>
                <w:rFonts w:cstheme="minorHAnsi"/>
                <w:b/>
                <w:bCs/>
                <w:sz w:val="21"/>
                <w:szCs w:val="21"/>
              </w:rPr>
              <w:t>MARCA</w:t>
            </w:r>
          </w:p>
        </w:tc>
        <w:tc>
          <w:tcPr>
            <w:tcW w:w="1208" w:type="dxa"/>
            <w:tcBorders>
              <w:top w:val="single" w:sz="4" w:space="0" w:color="auto"/>
              <w:left w:val="single" w:sz="4" w:space="0" w:color="auto"/>
              <w:bottom w:val="single" w:sz="4" w:space="0" w:color="auto"/>
              <w:right w:val="single" w:sz="4" w:space="0" w:color="auto"/>
            </w:tcBorders>
          </w:tcPr>
          <w:p w:rsidR="00E423D9" w:rsidRPr="00435985" w:rsidRDefault="00E423D9" w:rsidP="00F21766">
            <w:pPr>
              <w:spacing w:line="240" w:lineRule="auto"/>
              <w:jc w:val="center"/>
              <w:rPr>
                <w:rFonts w:cstheme="minorHAnsi"/>
                <w:b/>
                <w:bCs/>
                <w:sz w:val="21"/>
                <w:szCs w:val="21"/>
              </w:rPr>
            </w:pPr>
            <w:r w:rsidRPr="00435985">
              <w:rPr>
                <w:rFonts w:cstheme="minorHAnsi"/>
                <w:b/>
                <w:bCs/>
                <w:sz w:val="21"/>
                <w:szCs w:val="21"/>
              </w:rPr>
              <w:t>VALOR UNITÁRIO ESTIMADO</w:t>
            </w:r>
          </w:p>
        </w:tc>
        <w:tc>
          <w:tcPr>
            <w:tcW w:w="1208" w:type="dxa"/>
            <w:tcBorders>
              <w:top w:val="single" w:sz="4" w:space="0" w:color="auto"/>
              <w:left w:val="single" w:sz="4" w:space="0" w:color="auto"/>
              <w:bottom w:val="single" w:sz="4" w:space="0" w:color="auto"/>
              <w:right w:val="single" w:sz="4" w:space="0" w:color="auto"/>
            </w:tcBorders>
          </w:tcPr>
          <w:p w:rsidR="00E423D9" w:rsidRPr="00435985" w:rsidRDefault="00E423D9" w:rsidP="00F21766">
            <w:pPr>
              <w:spacing w:line="240" w:lineRule="auto"/>
              <w:jc w:val="center"/>
              <w:rPr>
                <w:rFonts w:cstheme="minorHAnsi"/>
                <w:b/>
                <w:bCs/>
                <w:sz w:val="21"/>
                <w:szCs w:val="21"/>
              </w:rPr>
            </w:pPr>
            <w:r w:rsidRPr="00435985">
              <w:rPr>
                <w:rFonts w:cstheme="minorHAnsi"/>
                <w:b/>
                <w:bCs/>
                <w:sz w:val="21"/>
                <w:szCs w:val="21"/>
              </w:rPr>
              <w:t>VALOR TOTAL ESTIMADO</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2472CA" w:rsidP="002472CA">
            <w:pPr>
              <w:spacing w:line="240" w:lineRule="auto"/>
              <w:jc w:val="center"/>
              <w:rPr>
                <w:rFonts w:cstheme="minorHAnsi"/>
                <w:sz w:val="21"/>
                <w:szCs w:val="21"/>
              </w:rPr>
            </w:pPr>
            <w:proofErr w:type="gramStart"/>
            <w:r>
              <w:rPr>
                <w:rFonts w:cstheme="minorHAnsi"/>
                <w:sz w:val="21"/>
                <w:szCs w:val="21"/>
              </w:rPr>
              <w:t>1</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2472CA" w:rsidP="002472CA">
            <w:pPr>
              <w:spacing w:line="240" w:lineRule="auto"/>
              <w:jc w:val="center"/>
              <w:rPr>
                <w:rFonts w:cstheme="minorHAnsi"/>
                <w:sz w:val="21"/>
                <w:szCs w:val="21"/>
              </w:rPr>
            </w:pPr>
            <w:r>
              <w:rPr>
                <w:rFonts w:cstheme="minorHAnsi"/>
                <w:sz w:val="21"/>
                <w:szCs w:val="21"/>
              </w:rPr>
              <w:t>16.000</w:t>
            </w:r>
            <w:r w:rsidR="0037588B">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E423D9" w:rsidP="00F21766">
            <w:pPr>
              <w:spacing w:line="240" w:lineRule="auto"/>
              <w:jc w:val="center"/>
              <w:rPr>
                <w:rFonts w:cstheme="minorHAnsi"/>
                <w:sz w:val="21"/>
                <w:szCs w:val="21"/>
              </w:rPr>
            </w:pPr>
            <w:r w:rsidRPr="00435985">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734A9F" w:rsidRDefault="002472CA" w:rsidP="00734A9F">
            <w:pPr>
              <w:spacing w:line="240" w:lineRule="auto"/>
              <w:jc w:val="both"/>
              <w:rPr>
                <w:rFonts w:cstheme="minorHAnsi"/>
                <w:sz w:val="20"/>
                <w:szCs w:val="20"/>
              </w:rPr>
            </w:pPr>
            <w:r w:rsidRPr="00B26719">
              <w:rPr>
                <w:rFonts w:ascii="Calibri" w:hAnsi="Calibri" w:cs="Calibri"/>
                <w:color w:val="000000"/>
                <w:sz w:val="20"/>
                <w:szCs w:val="20"/>
              </w:rPr>
              <w:t xml:space="preserve">CARTOES DE VISITA 4X4 CORES FORMATO 9X6 COCHE FOSCO 300 GRAMAS COM VERNIZ </w:t>
            </w:r>
            <w:r w:rsidRPr="00B26719">
              <w:rPr>
                <w:rFonts w:ascii="Calibri" w:hAnsi="Calibri" w:cs="Calibri"/>
                <w:sz w:val="20"/>
                <w:szCs w:val="20"/>
              </w:rPr>
              <w:t>LOCALIZADO</w:t>
            </w:r>
            <w:r w:rsidRPr="00B26719">
              <w:rPr>
                <w:rFonts w:ascii="Calibri" w:hAnsi="Calibri" w:cs="Calibri"/>
                <w:color w:val="000000"/>
                <w:sz w:val="20"/>
                <w:szCs w:val="20"/>
              </w:rPr>
              <w:t xml:space="preserve"> BOPP QUALIDADE. QUANTIDADE MÍNIMA REQUERIDA: 1000 UNIDADES.</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2472CA" w:rsidP="002472CA">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2472CA">
            <w:pPr>
              <w:spacing w:line="240" w:lineRule="auto"/>
              <w:jc w:val="center"/>
              <w:rPr>
                <w:rFonts w:cstheme="minorHAnsi"/>
                <w:sz w:val="21"/>
                <w:szCs w:val="21"/>
              </w:rPr>
            </w:pPr>
            <w:r w:rsidRPr="00435985">
              <w:rPr>
                <w:rFonts w:cstheme="minorHAnsi"/>
                <w:sz w:val="21"/>
                <w:szCs w:val="21"/>
              </w:rPr>
              <w:t xml:space="preserve">R$ </w:t>
            </w:r>
            <w:r w:rsidR="002472CA">
              <w:rPr>
                <w:rFonts w:cstheme="minorHAnsi"/>
                <w:sz w:val="21"/>
                <w:szCs w:val="21"/>
              </w:rPr>
              <w:t>0,10</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2472CA">
            <w:pPr>
              <w:spacing w:line="240" w:lineRule="auto"/>
              <w:jc w:val="center"/>
              <w:rPr>
                <w:rFonts w:cstheme="minorHAnsi"/>
                <w:sz w:val="21"/>
                <w:szCs w:val="21"/>
              </w:rPr>
            </w:pPr>
            <w:r w:rsidRPr="00435985">
              <w:rPr>
                <w:rFonts w:cstheme="minorHAnsi"/>
                <w:sz w:val="21"/>
                <w:szCs w:val="21"/>
              </w:rPr>
              <w:t xml:space="preserve">R$ </w:t>
            </w:r>
            <w:r w:rsidR="002472CA">
              <w:rPr>
                <w:rFonts w:cstheme="minorHAnsi"/>
                <w:sz w:val="21"/>
                <w:szCs w:val="21"/>
              </w:rPr>
              <w:t>1.600,00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98423F" w:rsidP="0098423F">
            <w:pPr>
              <w:spacing w:line="240" w:lineRule="auto"/>
              <w:jc w:val="center"/>
              <w:rPr>
                <w:rFonts w:cstheme="minorHAnsi"/>
                <w:sz w:val="21"/>
                <w:szCs w:val="21"/>
              </w:rPr>
            </w:pPr>
            <w:proofErr w:type="gramStart"/>
            <w:r>
              <w:rPr>
                <w:rFonts w:cstheme="minorHAnsi"/>
                <w:sz w:val="21"/>
                <w:szCs w:val="21"/>
              </w:rPr>
              <w:t>2</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98423F" w:rsidP="0098423F">
            <w:pPr>
              <w:spacing w:line="240" w:lineRule="auto"/>
              <w:jc w:val="center"/>
              <w:rPr>
                <w:rFonts w:cstheme="minorHAnsi"/>
                <w:sz w:val="21"/>
                <w:szCs w:val="21"/>
              </w:rPr>
            </w:pPr>
            <w:r>
              <w:rPr>
                <w:rFonts w:cstheme="minorHAnsi"/>
                <w:sz w:val="21"/>
                <w:szCs w:val="21"/>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F34551" w:rsidP="00F34551">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2F29FB" w:rsidRDefault="0098423F" w:rsidP="00984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F91BC2">
              <w:rPr>
                <w:rFonts w:cstheme="minorHAnsi"/>
                <w:color w:val="000000"/>
                <w:sz w:val="20"/>
                <w:szCs w:val="20"/>
              </w:rPr>
              <w:t xml:space="preserve">CERTIFICADO - MEDIDA: A4, PAPEL: COUCHE, GRAMATURA: 300 GR, IMPRESSAO: COLORIDA </w:t>
            </w:r>
            <w:proofErr w:type="gramStart"/>
            <w:r w:rsidRPr="00F91BC2">
              <w:rPr>
                <w:rFonts w:cstheme="minorHAnsi"/>
                <w:color w:val="000000"/>
                <w:sz w:val="20"/>
                <w:szCs w:val="20"/>
              </w:rPr>
              <w:t>4X0</w:t>
            </w:r>
            <w:proofErr w:type="gramEnd"/>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98423F" w:rsidP="00F34551">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98423F">
            <w:pPr>
              <w:spacing w:line="240" w:lineRule="auto"/>
              <w:jc w:val="center"/>
              <w:rPr>
                <w:rFonts w:cstheme="minorHAnsi"/>
                <w:sz w:val="21"/>
                <w:szCs w:val="21"/>
              </w:rPr>
            </w:pPr>
            <w:r w:rsidRPr="00435985">
              <w:rPr>
                <w:rFonts w:cstheme="minorHAnsi"/>
                <w:sz w:val="21"/>
                <w:szCs w:val="21"/>
              </w:rPr>
              <w:t xml:space="preserve">R$ </w:t>
            </w:r>
            <w:r w:rsidR="0098423F">
              <w:rPr>
                <w:rFonts w:cstheme="minorHAnsi"/>
                <w:sz w:val="21"/>
                <w:szCs w:val="21"/>
              </w:rPr>
              <w:t>1,30</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98423F">
            <w:pPr>
              <w:spacing w:line="240" w:lineRule="auto"/>
              <w:jc w:val="center"/>
              <w:rPr>
                <w:rFonts w:cstheme="minorHAnsi"/>
                <w:sz w:val="21"/>
                <w:szCs w:val="21"/>
              </w:rPr>
            </w:pPr>
            <w:r w:rsidRPr="00435985">
              <w:rPr>
                <w:rFonts w:cstheme="minorHAnsi"/>
                <w:sz w:val="21"/>
                <w:szCs w:val="21"/>
              </w:rPr>
              <w:t xml:space="preserve">R$ </w:t>
            </w:r>
            <w:r w:rsidR="0098423F">
              <w:rPr>
                <w:rFonts w:cstheme="minorHAnsi"/>
                <w:sz w:val="21"/>
                <w:szCs w:val="21"/>
              </w:rPr>
              <w:t>130,00</w:t>
            </w:r>
          </w:p>
        </w:tc>
      </w:tr>
      <w:tr w:rsidR="007E527A" w:rsidRPr="00435985" w:rsidTr="00772481">
        <w:trPr>
          <w:trHeight w:val="315"/>
        </w:trPr>
        <w:tc>
          <w:tcPr>
            <w:tcW w:w="598" w:type="dxa"/>
            <w:tcBorders>
              <w:top w:val="single" w:sz="4" w:space="0" w:color="auto"/>
              <w:left w:val="single" w:sz="4" w:space="0" w:color="auto"/>
              <w:bottom w:val="single" w:sz="4" w:space="0" w:color="007F64"/>
              <w:right w:val="single" w:sz="4" w:space="0" w:color="auto"/>
            </w:tcBorders>
            <w:vAlign w:val="center"/>
          </w:tcPr>
          <w:p w:rsidR="00E423D9" w:rsidRPr="00435985" w:rsidRDefault="0098423F" w:rsidP="0098423F">
            <w:pPr>
              <w:spacing w:line="240" w:lineRule="auto"/>
              <w:jc w:val="center"/>
              <w:rPr>
                <w:rFonts w:cstheme="minorHAnsi"/>
                <w:sz w:val="21"/>
                <w:szCs w:val="21"/>
              </w:rPr>
            </w:pPr>
            <w:proofErr w:type="gramStart"/>
            <w:r>
              <w:rPr>
                <w:rFonts w:cstheme="minorHAnsi"/>
                <w:sz w:val="21"/>
                <w:szCs w:val="21"/>
              </w:rPr>
              <w:t>3</w:t>
            </w:r>
            <w:proofErr w:type="gramEnd"/>
          </w:p>
        </w:tc>
        <w:tc>
          <w:tcPr>
            <w:tcW w:w="991" w:type="dxa"/>
            <w:tcBorders>
              <w:top w:val="single" w:sz="4" w:space="0" w:color="auto"/>
              <w:left w:val="single" w:sz="4" w:space="0" w:color="auto"/>
              <w:bottom w:val="single" w:sz="4" w:space="0" w:color="007F64"/>
              <w:right w:val="single" w:sz="4" w:space="0" w:color="auto"/>
            </w:tcBorders>
            <w:shd w:val="clear" w:color="auto" w:fill="auto"/>
            <w:noWrap/>
            <w:vAlign w:val="center"/>
            <w:hideMark/>
          </w:tcPr>
          <w:p w:rsidR="00E423D9" w:rsidRPr="00435985" w:rsidRDefault="0098423F" w:rsidP="0098423F">
            <w:pPr>
              <w:spacing w:line="240" w:lineRule="auto"/>
              <w:jc w:val="center"/>
              <w:rPr>
                <w:rFonts w:cstheme="minorHAnsi"/>
                <w:sz w:val="21"/>
                <w:szCs w:val="21"/>
              </w:rPr>
            </w:pPr>
            <w:r>
              <w:rPr>
                <w:rFonts w:cstheme="minorHAnsi"/>
                <w:sz w:val="21"/>
                <w:szCs w:val="21"/>
              </w:rPr>
              <w:t>200,00</w:t>
            </w:r>
          </w:p>
        </w:tc>
        <w:tc>
          <w:tcPr>
            <w:tcW w:w="709" w:type="dxa"/>
            <w:tcBorders>
              <w:top w:val="single" w:sz="4" w:space="0" w:color="auto"/>
              <w:left w:val="single" w:sz="4" w:space="0" w:color="auto"/>
              <w:bottom w:val="single" w:sz="4" w:space="0" w:color="007F64"/>
              <w:right w:val="single" w:sz="4" w:space="0" w:color="auto"/>
            </w:tcBorders>
            <w:shd w:val="clear" w:color="auto" w:fill="auto"/>
            <w:noWrap/>
            <w:vAlign w:val="center"/>
            <w:hideMark/>
          </w:tcPr>
          <w:p w:rsidR="00E423D9" w:rsidRPr="00435985" w:rsidRDefault="00AB27EC" w:rsidP="00AB27EC">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007F64"/>
              <w:right w:val="single" w:sz="4" w:space="0" w:color="auto"/>
            </w:tcBorders>
            <w:vAlign w:val="center"/>
          </w:tcPr>
          <w:p w:rsidR="00E423D9" w:rsidRPr="002F29FB" w:rsidRDefault="0098423F" w:rsidP="00984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B546BB">
              <w:rPr>
                <w:rFonts w:cstheme="minorHAnsi"/>
                <w:sz w:val="20"/>
                <w:szCs w:val="20"/>
              </w:rPr>
              <w:t>CERTIFICADO. MEDIDA A3. MATERIAL COUCHE. GRAMATURA 250 GR. IMPRESSAO COLORIDA.</w:t>
            </w:r>
          </w:p>
        </w:tc>
        <w:tc>
          <w:tcPr>
            <w:tcW w:w="1317" w:type="dxa"/>
            <w:tcBorders>
              <w:top w:val="single" w:sz="4" w:space="0" w:color="auto"/>
              <w:left w:val="single" w:sz="4" w:space="0" w:color="auto"/>
              <w:bottom w:val="single" w:sz="4" w:space="0" w:color="007F64"/>
              <w:right w:val="single" w:sz="4" w:space="0" w:color="auto"/>
            </w:tcBorders>
            <w:vAlign w:val="center"/>
          </w:tcPr>
          <w:p w:rsidR="00E423D9" w:rsidRPr="00435985" w:rsidRDefault="0098423F" w:rsidP="00C47A77">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007F64"/>
              <w:right w:val="single" w:sz="4" w:space="0" w:color="auto"/>
            </w:tcBorders>
            <w:vAlign w:val="center"/>
          </w:tcPr>
          <w:p w:rsidR="00E423D9" w:rsidRPr="00435985" w:rsidRDefault="00E423D9" w:rsidP="0098423F">
            <w:pPr>
              <w:spacing w:line="240" w:lineRule="auto"/>
              <w:jc w:val="center"/>
              <w:rPr>
                <w:rFonts w:cstheme="minorHAnsi"/>
                <w:sz w:val="21"/>
                <w:szCs w:val="21"/>
              </w:rPr>
            </w:pPr>
            <w:r w:rsidRPr="00435985">
              <w:rPr>
                <w:rFonts w:cstheme="minorHAnsi"/>
                <w:sz w:val="21"/>
                <w:szCs w:val="21"/>
              </w:rPr>
              <w:t xml:space="preserve">R$ </w:t>
            </w:r>
            <w:r w:rsidR="0098423F">
              <w:rPr>
                <w:rFonts w:cstheme="minorHAnsi"/>
                <w:sz w:val="21"/>
                <w:szCs w:val="21"/>
              </w:rPr>
              <w:t>1,30</w:t>
            </w:r>
          </w:p>
        </w:tc>
        <w:tc>
          <w:tcPr>
            <w:tcW w:w="1208" w:type="dxa"/>
            <w:tcBorders>
              <w:top w:val="single" w:sz="4" w:space="0" w:color="auto"/>
              <w:left w:val="single" w:sz="4" w:space="0" w:color="auto"/>
              <w:bottom w:val="single" w:sz="4" w:space="0" w:color="007F64"/>
              <w:right w:val="single" w:sz="4" w:space="0" w:color="auto"/>
            </w:tcBorders>
            <w:vAlign w:val="center"/>
          </w:tcPr>
          <w:p w:rsidR="00E423D9" w:rsidRPr="00435985" w:rsidRDefault="00E423D9" w:rsidP="0098423F">
            <w:pPr>
              <w:spacing w:line="240" w:lineRule="auto"/>
              <w:jc w:val="center"/>
              <w:rPr>
                <w:rFonts w:cstheme="minorHAnsi"/>
                <w:sz w:val="21"/>
                <w:szCs w:val="21"/>
              </w:rPr>
            </w:pPr>
            <w:r w:rsidRPr="00435985">
              <w:rPr>
                <w:rFonts w:cstheme="minorHAnsi"/>
                <w:sz w:val="21"/>
                <w:szCs w:val="21"/>
              </w:rPr>
              <w:t xml:space="preserve">R$ </w:t>
            </w:r>
            <w:r w:rsidR="0098423F">
              <w:rPr>
                <w:rFonts w:cstheme="minorHAnsi"/>
                <w:sz w:val="21"/>
                <w:szCs w:val="21"/>
              </w:rPr>
              <w:t>260,00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2731DB" w:rsidRPr="00435985" w:rsidRDefault="007A473B" w:rsidP="007A473B">
            <w:pPr>
              <w:spacing w:line="240" w:lineRule="auto"/>
              <w:jc w:val="center"/>
              <w:rPr>
                <w:rFonts w:cstheme="minorHAnsi"/>
                <w:sz w:val="21"/>
                <w:szCs w:val="21"/>
              </w:rPr>
            </w:pPr>
            <w:proofErr w:type="gramStart"/>
            <w:r>
              <w:rPr>
                <w:rFonts w:cstheme="minorHAnsi"/>
                <w:sz w:val="21"/>
                <w:szCs w:val="21"/>
              </w:rPr>
              <w:t>4</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1DB" w:rsidRPr="00435985" w:rsidRDefault="007A473B" w:rsidP="007A473B">
            <w:pPr>
              <w:spacing w:line="240" w:lineRule="auto"/>
              <w:jc w:val="center"/>
              <w:rPr>
                <w:rFonts w:cstheme="minorHAnsi"/>
                <w:sz w:val="21"/>
                <w:szCs w:val="21"/>
              </w:rPr>
            </w:pPr>
            <w:r>
              <w:rPr>
                <w:rFonts w:cstheme="minorHAnsi"/>
                <w:sz w:val="21"/>
                <w:szCs w:val="21"/>
              </w:rPr>
              <w:t>4.000</w:t>
            </w:r>
            <w:r w:rsidR="002731DB">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1DB" w:rsidRPr="00435985" w:rsidRDefault="002731DB" w:rsidP="00F21766">
            <w:pPr>
              <w:spacing w:line="240" w:lineRule="auto"/>
              <w:jc w:val="center"/>
              <w:rPr>
                <w:rFonts w:cstheme="minorHAnsi"/>
                <w:sz w:val="21"/>
                <w:szCs w:val="21"/>
              </w:rPr>
            </w:pPr>
            <w:r w:rsidRPr="00435985">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2731DB" w:rsidRPr="002F29FB" w:rsidRDefault="007A473B" w:rsidP="007A47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B26719">
              <w:rPr>
                <w:rFonts w:ascii="Calibri" w:hAnsi="Calibri" w:cs="Calibri"/>
                <w:color w:val="000000"/>
                <w:sz w:val="20"/>
                <w:szCs w:val="20"/>
              </w:rPr>
              <w:t xml:space="preserve">CONVITE EM PAPEL COUCHE, GRAMATURA: 300 GR, IMPRESSAO CROMIA, COR: </w:t>
            </w:r>
            <w:proofErr w:type="gramStart"/>
            <w:r w:rsidRPr="00B26719">
              <w:rPr>
                <w:rFonts w:ascii="Calibri" w:hAnsi="Calibri" w:cs="Calibri"/>
                <w:color w:val="000000"/>
                <w:sz w:val="20"/>
                <w:szCs w:val="20"/>
              </w:rPr>
              <w:t>4</w:t>
            </w:r>
            <w:proofErr w:type="gramEnd"/>
            <w:r w:rsidRPr="00B26719">
              <w:rPr>
                <w:rFonts w:ascii="Calibri" w:hAnsi="Calibri" w:cs="Calibri"/>
                <w:color w:val="000000"/>
                <w:sz w:val="20"/>
                <w:szCs w:val="20"/>
              </w:rPr>
              <w:t xml:space="preserve"> X 4 CORES, MEDIDA: 46 X 23,5 CM (ABERTO), ACABAMENTO EM VINCO/DOBRA. QUANTIDADE MÍNIMA REQUEDIDA: 200 UNIDADES</w:t>
            </w:r>
          </w:p>
        </w:tc>
        <w:tc>
          <w:tcPr>
            <w:tcW w:w="1317" w:type="dxa"/>
            <w:tcBorders>
              <w:top w:val="single" w:sz="4" w:space="0" w:color="auto"/>
              <w:left w:val="single" w:sz="4" w:space="0" w:color="auto"/>
              <w:bottom w:val="single" w:sz="4" w:space="0" w:color="auto"/>
              <w:right w:val="single" w:sz="4" w:space="0" w:color="auto"/>
            </w:tcBorders>
            <w:vAlign w:val="center"/>
          </w:tcPr>
          <w:p w:rsidR="002731DB" w:rsidRPr="00435985" w:rsidRDefault="0098423F" w:rsidP="002731DB">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2731DB" w:rsidRPr="00435985" w:rsidRDefault="002731DB" w:rsidP="007A473B">
            <w:pPr>
              <w:spacing w:line="240" w:lineRule="auto"/>
              <w:jc w:val="center"/>
              <w:rPr>
                <w:rFonts w:cstheme="minorHAnsi"/>
                <w:sz w:val="21"/>
                <w:szCs w:val="21"/>
              </w:rPr>
            </w:pPr>
            <w:r w:rsidRPr="00435985">
              <w:rPr>
                <w:rFonts w:cstheme="minorHAnsi"/>
                <w:sz w:val="21"/>
                <w:szCs w:val="21"/>
              </w:rPr>
              <w:t xml:space="preserve">R$ </w:t>
            </w:r>
            <w:r w:rsidR="007A473B">
              <w:rPr>
                <w:rFonts w:cstheme="minorHAnsi"/>
                <w:sz w:val="21"/>
                <w:szCs w:val="21"/>
              </w:rPr>
              <w:t>1,60</w:t>
            </w:r>
          </w:p>
        </w:tc>
        <w:tc>
          <w:tcPr>
            <w:tcW w:w="1208" w:type="dxa"/>
            <w:tcBorders>
              <w:top w:val="single" w:sz="4" w:space="0" w:color="auto"/>
              <w:left w:val="single" w:sz="4" w:space="0" w:color="auto"/>
              <w:bottom w:val="single" w:sz="4" w:space="0" w:color="auto"/>
              <w:right w:val="single" w:sz="4" w:space="0" w:color="auto"/>
            </w:tcBorders>
            <w:vAlign w:val="center"/>
          </w:tcPr>
          <w:p w:rsidR="002731DB" w:rsidRPr="00435985" w:rsidRDefault="002731DB" w:rsidP="007A473B">
            <w:pPr>
              <w:spacing w:line="240" w:lineRule="auto"/>
              <w:jc w:val="center"/>
              <w:rPr>
                <w:rFonts w:cstheme="minorHAnsi"/>
                <w:sz w:val="21"/>
                <w:szCs w:val="21"/>
              </w:rPr>
            </w:pPr>
            <w:r w:rsidRPr="00435985">
              <w:rPr>
                <w:rFonts w:cstheme="minorHAnsi"/>
                <w:sz w:val="21"/>
                <w:szCs w:val="21"/>
              </w:rPr>
              <w:t xml:space="preserve">R$ </w:t>
            </w:r>
            <w:r w:rsidR="007A473B">
              <w:rPr>
                <w:rFonts w:cstheme="minorHAnsi"/>
                <w:sz w:val="21"/>
                <w:szCs w:val="21"/>
              </w:rPr>
              <w:t>6.400,00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193B11" w:rsidP="00193B11">
            <w:pPr>
              <w:spacing w:line="240" w:lineRule="auto"/>
              <w:jc w:val="center"/>
              <w:rPr>
                <w:rFonts w:cstheme="minorHAnsi"/>
                <w:sz w:val="21"/>
                <w:szCs w:val="21"/>
              </w:rPr>
            </w:pPr>
            <w:proofErr w:type="gramStart"/>
            <w:r>
              <w:rPr>
                <w:rFonts w:cstheme="minorHAnsi"/>
                <w:sz w:val="21"/>
                <w:szCs w:val="21"/>
              </w:rPr>
              <w:t>5</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193B11" w:rsidP="00193B11">
            <w:pPr>
              <w:spacing w:line="240" w:lineRule="auto"/>
              <w:jc w:val="center"/>
              <w:rPr>
                <w:rFonts w:cstheme="minorHAnsi"/>
                <w:sz w:val="21"/>
                <w:szCs w:val="21"/>
              </w:rPr>
            </w:pPr>
            <w:r>
              <w:rPr>
                <w:rFonts w:cstheme="minorHAnsi"/>
                <w:sz w:val="21"/>
                <w:szCs w:val="21"/>
              </w:rPr>
              <w:t>2.000,00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7A0CBA" w:rsidP="007A0CBA">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4925BE" w:rsidP="004925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B26719">
              <w:rPr>
                <w:rFonts w:ascii="Calibri" w:hAnsi="Calibri" w:cs="Calibri"/>
                <w:color w:val="000000"/>
                <w:sz w:val="20"/>
                <w:szCs w:val="20"/>
              </w:rPr>
              <w:t>ENVELOPE PARA CORRESPONDENCIA - MODELO: OFICIO, COM TIMBRE NA COR PRETO, COR: BRANCO, DIMENSÃO: 11,4X23 CM. CONFORME MODELO ANEXO NO EDITAL. QUANTIDADE MÍNIMA REQUERIDA: 1.000 UNIDADES.</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193B11" w:rsidP="007A0CBA">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4925BE">
            <w:pPr>
              <w:spacing w:line="240" w:lineRule="auto"/>
              <w:jc w:val="center"/>
              <w:rPr>
                <w:rFonts w:cstheme="minorHAnsi"/>
                <w:sz w:val="21"/>
                <w:szCs w:val="21"/>
              </w:rPr>
            </w:pPr>
            <w:r w:rsidRPr="00435985">
              <w:rPr>
                <w:rFonts w:cstheme="minorHAnsi"/>
                <w:sz w:val="21"/>
                <w:szCs w:val="21"/>
              </w:rPr>
              <w:t xml:space="preserve">R$ </w:t>
            </w:r>
            <w:r w:rsidR="004925BE">
              <w:rPr>
                <w:rFonts w:cstheme="minorHAnsi"/>
                <w:sz w:val="21"/>
                <w:szCs w:val="21"/>
              </w:rPr>
              <w:t>0,25</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4925BE">
            <w:pPr>
              <w:spacing w:line="240" w:lineRule="auto"/>
              <w:jc w:val="center"/>
              <w:rPr>
                <w:rFonts w:cstheme="minorHAnsi"/>
                <w:sz w:val="21"/>
                <w:szCs w:val="21"/>
              </w:rPr>
            </w:pPr>
            <w:r w:rsidRPr="00435985">
              <w:rPr>
                <w:rFonts w:cstheme="minorHAnsi"/>
                <w:sz w:val="21"/>
                <w:szCs w:val="21"/>
              </w:rPr>
              <w:t xml:space="preserve">R$ </w:t>
            </w:r>
            <w:r w:rsidR="004925BE">
              <w:rPr>
                <w:rFonts w:cstheme="minorHAnsi"/>
                <w:sz w:val="21"/>
                <w:szCs w:val="21"/>
              </w:rPr>
              <w:t>500</w:t>
            </w:r>
            <w:r w:rsidR="007A0CBA">
              <w:rPr>
                <w:rFonts w:cstheme="minorHAnsi"/>
                <w:sz w:val="21"/>
                <w:szCs w:val="21"/>
              </w:rPr>
              <w:t>,00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895BC1" w:rsidP="00895BC1">
            <w:pPr>
              <w:spacing w:line="240" w:lineRule="auto"/>
              <w:jc w:val="center"/>
              <w:rPr>
                <w:rFonts w:cstheme="minorHAnsi"/>
                <w:sz w:val="21"/>
                <w:szCs w:val="21"/>
              </w:rPr>
            </w:pPr>
            <w:proofErr w:type="gramStart"/>
            <w:r>
              <w:rPr>
                <w:rFonts w:cstheme="minorHAnsi"/>
                <w:sz w:val="21"/>
                <w:szCs w:val="21"/>
              </w:rPr>
              <w:t>6</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325433" w:rsidP="00247C31">
            <w:pPr>
              <w:spacing w:line="240" w:lineRule="auto"/>
              <w:jc w:val="center"/>
              <w:rPr>
                <w:rFonts w:cstheme="minorHAnsi"/>
                <w:sz w:val="21"/>
                <w:szCs w:val="21"/>
              </w:rPr>
            </w:pPr>
            <w:r>
              <w:rPr>
                <w:rFonts w:cstheme="minorHAnsi"/>
                <w:sz w:val="21"/>
                <w:szCs w:val="21"/>
              </w:rPr>
              <w:t>2.000</w:t>
            </w:r>
            <w:r w:rsidR="00247C31">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E423D9" w:rsidP="00F21766">
            <w:pPr>
              <w:spacing w:line="240" w:lineRule="auto"/>
              <w:jc w:val="center"/>
              <w:rPr>
                <w:rFonts w:cstheme="minorHAnsi"/>
                <w:sz w:val="21"/>
                <w:szCs w:val="21"/>
              </w:rPr>
            </w:pPr>
            <w:r w:rsidRPr="00435985">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325433" w:rsidP="00BE15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B26719">
              <w:rPr>
                <w:rFonts w:ascii="Calibri" w:hAnsi="Calibri" w:cs="Calibri"/>
                <w:color w:val="000000"/>
                <w:sz w:val="20"/>
                <w:szCs w:val="20"/>
              </w:rPr>
              <w:t>ENVELOPE PARA CORRESPONDENCIA - MODELO: OFICIO, SEM TIMBRE, COR: BRANCO, DIMENSÃO: 11,4X23 CM. CONFORME MODELO ANEXO NO EDITAL. QUANTIDADE MÍNIMA REQUERIDA: 1.000 UNIDADES.</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193B11" w:rsidP="0044110D">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325433">
            <w:pPr>
              <w:spacing w:line="240" w:lineRule="auto"/>
              <w:jc w:val="center"/>
              <w:rPr>
                <w:rFonts w:cstheme="minorHAnsi"/>
                <w:sz w:val="21"/>
                <w:szCs w:val="21"/>
              </w:rPr>
            </w:pPr>
            <w:r w:rsidRPr="00435985">
              <w:rPr>
                <w:rFonts w:cstheme="minorHAnsi"/>
                <w:sz w:val="21"/>
                <w:szCs w:val="21"/>
              </w:rPr>
              <w:t xml:space="preserve">R$ </w:t>
            </w:r>
            <w:r w:rsidR="00325433">
              <w:rPr>
                <w:rFonts w:cstheme="minorHAnsi"/>
                <w:sz w:val="21"/>
                <w:szCs w:val="21"/>
              </w:rPr>
              <w:t>0,25</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325433">
            <w:pPr>
              <w:spacing w:line="240" w:lineRule="auto"/>
              <w:jc w:val="center"/>
              <w:rPr>
                <w:rFonts w:cstheme="minorHAnsi"/>
                <w:sz w:val="21"/>
                <w:szCs w:val="21"/>
              </w:rPr>
            </w:pPr>
            <w:r w:rsidRPr="00435985">
              <w:rPr>
                <w:rFonts w:cstheme="minorHAnsi"/>
                <w:sz w:val="21"/>
                <w:szCs w:val="21"/>
              </w:rPr>
              <w:t xml:space="preserve">R$ </w:t>
            </w:r>
            <w:r w:rsidR="0044110D">
              <w:rPr>
                <w:rFonts w:cstheme="minorHAnsi"/>
                <w:sz w:val="21"/>
                <w:szCs w:val="21"/>
              </w:rPr>
              <w:t>5</w:t>
            </w:r>
            <w:r w:rsidR="00325433">
              <w:rPr>
                <w:rFonts w:cstheme="minorHAnsi"/>
                <w:sz w:val="21"/>
                <w:szCs w:val="21"/>
              </w:rPr>
              <w:t>00</w:t>
            </w:r>
            <w:r w:rsidR="0044110D">
              <w:rPr>
                <w:rFonts w:cstheme="minorHAnsi"/>
                <w:sz w:val="21"/>
                <w:szCs w:val="21"/>
              </w:rPr>
              <w:t>,00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BE15C4" w:rsidP="00BE15C4">
            <w:pPr>
              <w:spacing w:line="240" w:lineRule="auto"/>
              <w:jc w:val="center"/>
              <w:rPr>
                <w:rFonts w:cstheme="minorHAnsi"/>
                <w:sz w:val="21"/>
                <w:szCs w:val="21"/>
              </w:rPr>
            </w:pPr>
            <w:proofErr w:type="gramStart"/>
            <w:r>
              <w:rPr>
                <w:rFonts w:cstheme="minorHAnsi"/>
                <w:sz w:val="21"/>
                <w:szCs w:val="21"/>
              </w:rPr>
              <w:lastRenderedPageBreak/>
              <w:t>7</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BE15C4" w:rsidP="00BE15C4">
            <w:pPr>
              <w:spacing w:line="240" w:lineRule="auto"/>
              <w:jc w:val="center"/>
              <w:rPr>
                <w:rFonts w:cstheme="minorHAnsi"/>
                <w:sz w:val="21"/>
                <w:szCs w:val="21"/>
              </w:rPr>
            </w:pPr>
            <w:r>
              <w:rPr>
                <w:rFonts w:cstheme="minorHAnsi"/>
                <w:sz w:val="21"/>
                <w:szCs w:val="21"/>
              </w:rPr>
              <w:t>4.000</w:t>
            </w:r>
            <w:r w:rsidR="004C1E86">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4C1E86" w:rsidP="004C1E86">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BE15C4" w:rsidP="00BE15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776DF7">
              <w:rPr>
                <w:rFonts w:ascii="Calibri" w:hAnsi="Calibri" w:cs="Calibri"/>
                <w:color w:val="000000"/>
                <w:sz w:val="20"/>
                <w:szCs w:val="20"/>
              </w:rPr>
              <w:t xml:space="preserve">ENVELOPE PARA CORRESPONDENCIA. MODELO GRANDE SACO PADRAO. PAPEL KRAFT </w:t>
            </w:r>
            <w:r w:rsidRPr="00776DF7">
              <w:rPr>
                <w:rFonts w:ascii="Calibri" w:hAnsi="Calibri" w:cs="Calibri"/>
                <w:sz w:val="20"/>
                <w:szCs w:val="20"/>
              </w:rPr>
              <w:t xml:space="preserve">OURO. </w:t>
            </w:r>
            <w:proofErr w:type="gramStart"/>
            <w:r w:rsidRPr="00776DF7">
              <w:rPr>
                <w:rFonts w:ascii="Calibri" w:hAnsi="Calibri" w:cs="Calibri"/>
                <w:sz w:val="20"/>
                <w:szCs w:val="20"/>
              </w:rPr>
              <w:t>COR AMARELO</w:t>
            </w:r>
            <w:proofErr w:type="gramEnd"/>
            <w:r w:rsidRPr="00776DF7">
              <w:rPr>
                <w:rFonts w:ascii="Calibri" w:hAnsi="Calibri" w:cs="Calibri"/>
                <w:sz w:val="20"/>
                <w:szCs w:val="20"/>
              </w:rPr>
              <w:t xml:space="preserve">. DIMENSOES APROXIMADAS </w:t>
            </w:r>
            <w:r>
              <w:rPr>
                <w:rFonts w:ascii="Calibri" w:hAnsi="Calibri" w:cs="Calibri"/>
                <w:sz w:val="20"/>
                <w:szCs w:val="20"/>
              </w:rPr>
              <w:t xml:space="preserve">DE </w:t>
            </w:r>
            <w:r w:rsidRPr="00776DF7">
              <w:rPr>
                <w:rFonts w:ascii="Calibri" w:hAnsi="Calibri" w:cs="Calibri"/>
                <w:sz w:val="20"/>
                <w:szCs w:val="20"/>
              </w:rPr>
              <w:t xml:space="preserve">26 X </w:t>
            </w:r>
            <w:proofErr w:type="gramStart"/>
            <w:r w:rsidRPr="00776DF7">
              <w:rPr>
                <w:rFonts w:ascii="Calibri" w:hAnsi="Calibri" w:cs="Calibri"/>
                <w:sz w:val="20"/>
                <w:szCs w:val="20"/>
              </w:rPr>
              <w:t>36 CM</w:t>
            </w:r>
            <w:proofErr w:type="gramEnd"/>
            <w:r w:rsidRPr="00776DF7">
              <w:rPr>
                <w:rFonts w:ascii="Calibri" w:hAnsi="Calibri" w:cs="Calibri"/>
                <w:sz w:val="20"/>
                <w:szCs w:val="20"/>
              </w:rPr>
              <w:t xml:space="preserve">. COM TIMBRE NA COR PRETA DE UM LADO. GRAMATURA 80 G/M. CONFORME LEIAUTE APROVADO PELA CONTRATANTE. </w:t>
            </w:r>
            <w:r w:rsidRPr="00776DF7">
              <w:rPr>
                <w:rFonts w:ascii="Calibri" w:hAnsi="Calibri" w:cs="Calibri"/>
                <w:color w:val="000000"/>
                <w:sz w:val="20"/>
                <w:szCs w:val="20"/>
              </w:rPr>
              <w:t>QUANTIDADE MÍNIMA REQUERIDA</w:t>
            </w:r>
            <w:r>
              <w:rPr>
                <w:rFonts w:ascii="Calibri" w:hAnsi="Calibri" w:cs="Calibri"/>
                <w:color w:val="000000"/>
                <w:sz w:val="20"/>
                <w:szCs w:val="20"/>
              </w:rPr>
              <w:t xml:space="preserve"> DE</w:t>
            </w:r>
            <w:r w:rsidRPr="00776DF7">
              <w:rPr>
                <w:rFonts w:ascii="Calibri" w:hAnsi="Calibri" w:cs="Calibri"/>
                <w:color w:val="000000"/>
                <w:sz w:val="20"/>
                <w:szCs w:val="20"/>
              </w:rPr>
              <w:t xml:space="preserve"> 250 UNIDADES POR PEDIDO.</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193B11" w:rsidP="004C1E86">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BE15C4">
            <w:pPr>
              <w:spacing w:line="240" w:lineRule="auto"/>
              <w:jc w:val="center"/>
              <w:rPr>
                <w:rFonts w:cstheme="minorHAnsi"/>
                <w:sz w:val="21"/>
                <w:szCs w:val="21"/>
              </w:rPr>
            </w:pPr>
            <w:r w:rsidRPr="00435985">
              <w:rPr>
                <w:rFonts w:cstheme="minorHAnsi"/>
                <w:sz w:val="21"/>
                <w:szCs w:val="21"/>
              </w:rPr>
              <w:t xml:space="preserve">R$ </w:t>
            </w:r>
            <w:r w:rsidR="00BE15C4">
              <w:rPr>
                <w:rFonts w:cstheme="minorHAnsi"/>
                <w:sz w:val="21"/>
                <w:szCs w:val="21"/>
              </w:rPr>
              <w:t>0,72</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BE15C4">
            <w:pPr>
              <w:spacing w:line="240" w:lineRule="auto"/>
              <w:jc w:val="center"/>
              <w:rPr>
                <w:rFonts w:cstheme="minorHAnsi"/>
                <w:sz w:val="21"/>
                <w:szCs w:val="21"/>
              </w:rPr>
            </w:pPr>
            <w:r w:rsidRPr="00435985">
              <w:rPr>
                <w:rFonts w:cstheme="minorHAnsi"/>
                <w:sz w:val="21"/>
                <w:szCs w:val="21"/>
              </w:rPr>
              <w:t xml:space="preserve">R$ </w:t>
            </w:r>
            <w:r w:rsidR="00BE15C4">
              <w:rPr>
                <w:rFonts w:cstheme="minorHAnsi"/>
                <w:sz w:val="21"/>
                <w:szCs w:val="21"/>
              </w:rPr>
              <w:t>2.880,00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372285" w:rsidP="00372285">
            <w:pPr>
              <w:spacing w:line="240" w:lineRule="auto"/>
              <w:jc w:val="center"/>
              <w:rPr>
                <w:rFonts w:cstheme="minorHAnsi"/>
                <w:sz w:val="21"/>
                <w:szCs w:val="21"/>
              </w:rPr>
            </w:pPr>
            <w:proofErr w:type="gramStart"/>
            <w:r>
              <w:rPr>
                <w:rFonts w:cstheme="minorHAnsi"/>
                <w:sz w:val="21"/>
                <w:szCs w:val="21"/>
              </w:rPr>
              <w:t>8</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372285" w:rsidP="00372285">
            <w:pPr>
              <w:spacing w:line="240" w:lineRule="auto"/>
              <w:jc w:val="center"/>
              <w:rPr>
                <w:rFonts w:cstheme="minorHAnsi"/>
                <w:sz w:val="21"/>
                <w:szCs w:val="21"/>
              </w:rPr>
            </w:pPr>
            <w:r>
              <w:rPr>
                <w:rFonts w:cstheme="minorHAnsi"/>
                <w:sz w:val="21"/>
                <w:szCs w:val="21"/>
              </w:rPr>
              <w:t>4.000,00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196A90" w:rsidP="00196A90">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372285" w:rsidP="003722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776DF7">
              <w:rPr>
                <w:rFonts w:ascii="Calibri" w:hAnsi="Calibri" w:cs="Calibri"/>
                <w:color w:val="000000"/>
                <w:sz w:val="20"/>
                <w:szCs w:val="20"/>
              </w:rPr>
              <w:t xml:space="preserve">ENVELOPE PARA CORRESPONDENCIA. MODELO GRANDE TIPO SACO PADRAO. PAPEL KRAFT OURO. </w:t>
            </w:r>
            <w:proofErr w:type="gramStart"/>
            <w:r w:rsidRPr="00776DF7">
              <w:rPr>
                <w:rFonts w:ascii="Calibri" w:hAnsi="Calibri" w:cs="Calibri"/>
                <w:color w:val="000000"/>
                <w:sz w:val="20"/>
                <w:szCs w:val="20"/>
              </w:rPr>
              <w:t>COR AMARELO</w:t>
            </w:r>
            <w:proofErr w:type="gramEnd"/>
            <w:r w:rsidRPr="00776DF7">
              <w:rPr>
                <w:rFonts w:ascii="Calibri" w:hAnsi="Calibri" w:cs="Calibri"/>
                <w:color w:val="000000"/>
                <w:sz w:val="20"/>
                <w:szCs w:val="20"/>
              </w:rPr>
              <w:t xml:space="preserve">. DIMENSOES APROXIMADAS DE 26 X </w:t>
            </w:r>
            <w:proofErr w:type="gramStart"/>
            <w:r w:rsidRPr="00776DF7">
              <w:rPr>
                <w:rFonts w:ascii="Calibri" w:hAnsi="Calibri" w:cs="Calibri"/>
                <w:color w:val="000000"/>
                <w:sz w:val="20"/>
                <w:szCs w:val="20"/>
              </w:rPr>
              <w:t>36 CM</w:t>
            </w:r>
            <w:proofErr w:type="gramEnd"/>
            <w:r w:rsidRPr="00776DF7">
              <w:rPr>
                <w:rFonts w:ascii="Calibri" w:hAnsi="Calibri" w:cs="Calibri"/>
                <w:color w:val="000000"/>
                <w:sz w:val="20"/>
                <w:szCs w:val="20"/>
              </w:rPr>
              <w:t>. SEM TIMBRE. GRAMATURA 80 G/M. QUANTIDADE MÍNIMA REQUERIDA DE 250 POR PEDIDO.</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372285" w:rsidP="00196A90">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484F4F">
            <w:pPr>
              <w:spacing w:line="240" w:lineRule="auto"/>
              <w:jc w:val="center"/>
              <w:rPr>
                <w:rFonts w:cstheme="minorHAnsi"/>
                <w:sz w:val="21"/>
                <w:szCs w:val="21"/>
              </w:rPr>
            </w:pPr>
            <w:r w:rsidRPr="00435985">
              <w:rPr>
                <w:rFonts w:cstheme="minorHAnsi"/>
                <w:sz w:val="21"/>
                <w:szCs w:val="21"/>
              </w:rPr>
              <w:t xml:space="preserve">R$ </w:t>
            </w:r>
            <w:r w:rsidR="00484F4F">
              <w:rPr>
                <w:rFonts w:cstheme="minorHAnsi"/>
                <w:sz w:val="21"/>
                <w:szCs w:val="21"/>
              </w:rPr>
              <w:t>0,69</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484F4F">
            <w:pPr>
              <w:spacing w:line="240" w:lineRule="auto"/>
              <w:jc w:val="center"/>
              <w:rPr>
                <w:rFonts w:cstheme="minorHAnsi"/>
                <w:sz w:val="21"/>
                <w:szCs w:val="21"/>
              </w:rPr>
            </w:pPr>
            <w:r w:rsidRPr="00435985">
              <w:rPr>
                <w:rFonts w:cstheme="minorHAnsi"/>
                <w:sz w:val="21"/>
                <w:szCs w:val="21"/>
              </w:rPr>
              <w:t xml:space="preserve">R$ </w:t>
            </w:r>
            <w:r w:rsidR="00196A90">
              <w:rPr>
                <w:rFonts w:cstheme="minorHAnsi"/>
                <w:sz w:val="21"/>
                <w:szCs w:val="21"/>
              </w:rPr>
              <w:t>2</w:t>
            </w:r>
            <w:r w:rsidR="00484F4F">
              <w:rPr>
                <w:rFonts w:cstheme="minorHAnsi"/>
                <w:sz w:val="21"/>
                <w:szCs w:val="21"/>
              </w:rPr>
              <w:t>.760</w:t>
            </w:r>
            <w:r w:rsidR="00196A90">
              <w:rPr>
                <w:rFonts w:cstheme="minorHAnsi"/>
                <w:sz w:val="21"/>
                <w:szCs w:val="21"/>
              </w:rPr>
              <w:t>,20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D106FB" w:rsidP="00D106FB">
            <w:pPr>
              <w:spacing w:line="240" w:lineRule="auto"/>
              <w:jc w:val="center"/>
              <w:rPr>
                <w:rFonts w:cstheme="minorHAnsi"/>
                <w:sz w:val="21"/>
                <w:szCs w:val="21"/>
              </w:rPr>
            </w:pPr>
            <w:proofErr w:type="gramStart"/>
            <w:r>
              <w:rPr>
                <w:rFonts w:cstheme="minorHAnsi"/>
                <w:sz w:val="21"/>
                <w:szCs w:val="21"/>
              </w:rPr>
              <w:t>9</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D106FB" w:rsidP="00D106FB">
            <w:pPr>
              <w:spacing w:line="240" w:lineRule="auto"/>
              <w:jc w:val="center"/>
              <w:rPr>
                <w:rFonts w:cstheme="minorHAnsi"/>
                <w:sz w:val="21"/>
                <w:szCs w:val="21"/>
              </w:rPr>
            </w:pPr>
            <w:r>
              <w:rPr>
                <w:rFonts w:cstheme="minorHAnsi"/>
                <w:sz w:val="21"/>
                <w:szCs w:val="21"/>
              </w:rPr>
              <w:t>50.000</w:t>
            </w:r>
            <w:r w:rsidR="00EB0A84">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EB0A84" w:rsidP="00EB0A84">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D106FB" w:rsidP="00D10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355CC5">
              <w:rPr>
                <w:rFonts w:ascii="Calibri" w:hAnsi="Calibri" w:cs="Calibri"/>
                <w:color w:val="000000"/>
                <w:sz w:val="20"/>
                <w:szCs w:val="20"/>
              </w:rPr>
              <w:t xml:space="preserve">ENVELOPE PARA CORRESPONDENCIA. MODELO PEQUENO. </w:t>
            </w:r>
            <w:proofErr w:type="gramStart"/>
            <w:r w:rsidRPr="00355CC5">
              <w:rPr>
                <w:rFonts w:ascii="Calibri" w:hAnsi="Calibri" w:cs="Calibri"/>
                <w:color w:val="000000"/>
                <w:sz w:val="20"/>
                <w:szCs w:val="20"/>
              </w:rPr>
              <w:t>COR BRANCO</w:t>
            </w:r>
            <w:proofErr w:type="gramEnd"/>
            <w:r w:rsidRPr="00355CC5">
              <w:rPr>
                <w:rFonts w:ascii="Calibri" w:hAnsi="Calibri" w:cs="Calibri"/>
                <w:color w:val="000000"/>
                <w:sz w:val="20"/>
                <w:szCs w:val="20"/>
              </w:rPr>
              <w:t xml:space="preserve">. COM TIMBRE PRETO DE UM LADO. DIMENSAO 11.4 X </w:t>
            </w:r>
            <w:proofErr w:type="gramStart"/>
            <w:r w:rsidRPr="00355CC5">
              <w:rPr>
                <w:rFonts w:ascii="Calibri" w:hAnsi="Calibri" w:cs="Calibri"/>
                <w:color w:val="000000"/>
                <w:sz w:val="20"/>
                <w:szCs w:val="20"/>
              </w:rPr>
              <w:t>16.2 CM</w:t>
            </w:r>
            <w:proofErr w:type="gramEnd"/>
            <w:r w:rsidRPr="00355CC5">
              <w:rPr>
                <w:rFonts w:ascii="Calibri" w:hAnsi="Calibri" w:cs="Calibri"/>
                <w:color w:val="000000"/>
                <w:sz w:val="20"/>
                <w:szCs w:val="20"/>
              </w:rPr>
              <w:t>. CONFORME LEIAUTE APROVADO PELA CONTRATANTE. QUANTIDADE MINIMA REQUERIDA DE 5000 UNIDADES POR PEDIDO.</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372285" w:rsidP="00EB0A84">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D106FB">
            <w:pPr>
              <w:spacing w:line="240" w:lineRule="auto"/>
              <w:jc w:val="center"/>
              <w:rPr>
                <w:rFonts w:cstheme="minorHAnsi"/>
                <w:sz w:val="21"/>
                <w:szCs w:val="21"/>
              </w:rPr>
            </w:pPr>
            <w:r w:rsidRPr="00435985">
              <w:rPr>
                <w:rFonts w:cstheme="minorHAnsi"/>
                <w:sz w:val="21"/>
                <w:szCs w:val="21"/>
              </w:rPr>
              <w:t xml:space="preserve">R$ </w:t>
            </w:r>
            <w:r w:rsidR="00D106FB">
              <w:rPr>
                <w:rFonts w:cstheme="minorHAnsi"/>
                <w:sz w:val="21"/>
                <w:szCs w:val="21"/>
              </w:rPr>
              <w:t>0,18</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D106FB">
            <w:pPr>
              <w:spacing w:line="240" w:lineRule="auto"/>
              <w:jc w:val="center"/>
              <w:rPr>
                <w:rFonts w:cstheme="minorHAnsi"/>
                <w:sz w:val="21"/>
                <w:szCs w:val="21"/>
              </w:rPr>
            </w:pPr>
            <w:r w:rsidRPr="00435985">
              <w:rPr>
                <w:rFonts w:cstheme="minorHAnsi"/>
                <w:sz w:val="21"/>
                <w:szCs w:val="21"/>
              </w:rPr>
              <w:t xml:space="preserve">R$ </w:t>
            </w:r>
            <w:r w:rsidR="00D106FB">
              <w:rPr>
                <w:rFonts w:cstheme="minorHAnsi"/>
                <w:sz w:val="21"/>
                <w:szCs w:val="21"/>
              </w:rPr>
              <w:t>9.000,00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A01E92" w:rsidP="00A01E92">
            <w:pPr>
              <w:spacing w:line="240" w:lineRule="auto"/>
              <w:jc w:val="center"/>
              <w:rPr>
                <w:rFonts w:cstheme="minorHAnsi"/>
                <w:sz w:val="21"/>
                <w:szCs w:val="21"/>
              </w:rPr>
            </w:pPr>
            <w:r>
              <w:rPr>
                <w:rFonts w:cstheme="minorHAnsi"/>
                <w:sz w:val="21"/>
                <w:szCs w:val="21"/>
              </w:rPr>
              <w:t>10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A01E92" w:rsidP="00A01E92">
            <w:pPr>
              <w:spacing w:line="240" w:lineRule="auto"/>
              <w:jc w:val="center"/>
              <w:rPr>
                <w:rFonts w:cstheme="minorHAnsi"/>
                <w:sz w:val="21"/>
                <w:szCs w:val="21"/>
              </w:rPr>
            </w:pPr>
            <w:r>
              <w:rPr>
                <w:rFonts w:cstheme="minorHAnsi"/>
                <w:sz w:val="21"/>
                <w:szCs w:val="21"/>
              </w:rPr>
              <w:t>15.000</w:t>
            </w:r>
            <w:r w:rsidR="00036F80">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036F80" w:rsidP="00036F80">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C55161" w:rsidP="00C551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355CC5">
              <w:rPr>
                <w:rFonts w:ascii="Calibri" w:hAnsi="Calibri" w:cs="Calibri"/>
                <w:color w:val="000000"/>
                <w:sz w:val="20"/>
                <w:szCs w:val="20"/>
              </w:rPr>
              <w:t>ENVELOPE PARA CORRESPONDENCIA. MODELO PEQUENO. DIMENSOES 11.4 X 16.2. SEM TIMBRE. QUANTIDADE MINIMA REQUERIDA DE 5000 UNIDADES POR PEDIDO.</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A01E92" w:rsidP="00036F80">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C55161">
            <w:pPr>
              <w:spacing w:line="240" w:lineRule="auto"/>
              <w:jc w:val="center"/>
              <w:rPr>
                <w:rFonts w:cstheme="minorHAnsi"/>
                <w:sz w:val="21"/>
                <w:szCs w:val="21"/>
              </w:rPr>
            </w:pPr>
            <w:r w:rsidRPr="00435985">
              <w:rPr>
                <w:rFonts w:cstheme="minorHAnsi"/>
                <w:sz w:val="21"/>
                <w:szCs w:val="21"/>
              </w:rPr>
              <w:t xml:space="preserve">R$ </w:t>
            </w:r>
            <w:r w:rsidR="00036F80">
              <w:rPr>
                <w:rFonts w:cstheme="minorHAnsi"/>
                <w:sz w:val="21"/>
                <w:szCs w:val="21"/>
              </w:rPr>
              <w:t>0,</w:t>
            </w:r>
            <w:r w:rsidR="00C55161">
              <w:rPr>
                <w:rFonts w:cstheme="minorHAnsi"/>
                <w:sz w:val="21"/>
                <w:szCs w:val="21"/>
              </w:rPr>
              <w:t>18</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C55161">
            <w:pPr>
              <w:spacing w:line="240" w:lineRule="auto"/>
              <w:jc w:val="center"/>
              <w:rPr>
                <w:rFonts w:cstheme="minorHAnsi"/>
                <w:sz w:val="21"/>
                <w:szCs w:val="21"/>
              </w:rPr>
            </w:pPr>
            <w:r w:rsidRPr="00435985">
              <w:rPr>
                <w:rFonts w:cstheme="minorHAnsi"/>
                <w:sz w:val="21"/>
                <w:szCs w:val="21"/>
              </w:rPr>
              <w:t xml:space="preserve">R$ </w:t>
            </w:r>
            <w:r w:rsidR="00036F80">
              <w:rPr>
                <w:rFonts w:cstheme="minorHAnsi"/>
                <w:sz w:val="21"/>
                <w:szCs w:val="21"/>
              </w:rPr>
              <w:t>2</w:t>
            </w:r>
            <w:r w:rsidR="00C55161">
              <w:rPr>
                <w:rFonts w:cstheme="minorHAnsi"/>
                <w:sz w:val="21"/>
                <w:szCs w:val="21"/>
              </w:rPr>
              <w:t>.700,00</w:t>
            </w:r>
          </w:p>
        </w:tc>
      </w:tr>
      <w:tr w:rsidR="007E527A" w:rsidRPr="00435985" w:rsidTr="00772481">
        <w:trPr>
          <w:trHeight w:val="315"/>
        </w:trPr>
        <w:tc>
          <w:tcPr>
            <w:tcW w:w="598" w:type="dxa"/>
            <w:tcBorders>
              <w:top w:val="single" w:sz="4" w:space="0" w:color="auto"/>
              <w:left w:val="single" w:sz="4" w:space="0" w:color="auto"/>
              <w:bottom w:val="single" w:sz="4" w:space="0" w:color="007F64"/>
              <w:right w:val="single" w:sz="4" w:space="0" w:color="auto"/>
            </w:tcBorders>
            <w:vAlign w:val="center"/>
          </w:tcPr>
          <w:p w:rsidR="00E423D9" w:rsidRPr="00435985" w:rsidRDefault="00EA0561" w:rsidP="00EA0561">
            <w:pPr>
              <w:spacing w:line="240" w:lineRule="auto"/>
              <w:jc w:val="center"/>
              <w:rPr>
                <w:rFonts w:cstheme="minorHAnsi"/>
                <w:sz w:val="21"/>
                <w:szCs w:val="21"/>
              </w:rPr>
            </w:pPr>
            <w:r>
              <w:rPr>
                <w:rFonts w:cstheme="minorHAnsi"/>
                <w:sz w:val="21"/>
                <w:szCs w:val="21"/>
              </w:rPr>
              <w:t>11</w:t>
            </w:r>
          </w:p>
        </w:tc>
        <w:tc>
          <w:tcPr>
            <w:tcW w:w="991" w:type="dxa"/>
            <w:tcBorders>
              <w:top w:val="single" w:sz="4" w:space="0" w:color="auto"/>
              <w:left w:val="single" w:sz="4" w:space="0" w:color="auto"/>
              <w:bottom w:val="single" w:sz="4" w:space="0" w:color="007F64"/>
              <w:right w:val="single" w:sz="4" w:space="0" w:color="auto"/>
            </w:tcBorders>
            <w:shd w:val="clear" w:color="auto" w:fill="auto"/>
            <w:noWrap/>
            <w:vAlign w:val="center"/>
            <w:hideMark/>
          </w:tcPr>
          <w:p w:rsidR="00E423D9" w:rsidRPr="00435985" w:rsidRDefault="00EA0561" w:rsidP="00EA0561">
            <w:pPr>
              <w:spacing w:line="240" w:lineRule="auto"/>
              <w:jc w:val="center"/>
              <w:rPr>
                <w:rFonts w:cstheme="minorHAnsi"/>
                <w:sz w:val="21"/>
                <w:szCs w:val="21"/>
              </w:rPr>
            </w:pPr>
            <w:r>
              <w:rPr>
                <w:rFonts w:cstheme="minorHAnsi"/>
                <w:sz w:val="21"/>
                <w:szCs w:val="21"/>
              </w:rPr>
              <w:t>10.000</w:t>
            </w:r>
            <w:r w:rsidR="0066492F">
              <w:rPr>
                <w:rFonts w:cstheme="minorHAnsi"/>
                <w:sz w:val="21"/>
                <w:szCs w:val="21"/>
              </w:rPr>
              <w:t>,00</w:t>
            </w:r>
          </w:p>
        </w:tc>
        <w:tc>
          <w:tcPr>
            <w:tcW w:w="709" w:type="dxa"/>
            <w:tcBorders>
              <w:top w:val="single" w:sz="4" w:space="0" w:color="auto"/>
              <w:left w:val="single" w:sz="4" w:space="0" w:color="auto"/>
              <w:bottom w:val="single" w:sz="4" w:space="0" w:color="007F64"/>
              <w:right w:val="single" w:sz="4" w:space="0" w:color="auto"/>
            </w:tcBorders>
            <w:shd w:val="clear" w:color="auto" w:fill="auto"/>
            <w:noWrap/>
            <w:vAlign w:val="center"/>
            <w:hideMark/>
          </w:tcPr>
          <w:p w:rsidR="00E423D9" w:rsidRPr="00435985" w:rsidRDefault="00EA0561" w:rsidP="00EA0561">
            <w:pPr>
              <w:spacing w:line="240" w:lineRule="auto"/>
              <w:jc w:val="center"/>
              <w:rPr>
                <w:rFonts w:cstheme="minorHAnsi"/>
                <w:sz w:val="21"/>
                <w:szCs w:val="21"/>
              </w:rPr>
            </w:pPr>
            <w:r>
              <w:rPr>
                <w:rFonts w:cstheme="minorHAnsi"/>
                <w:sz w:val="21"/>
                <w:szCs w:val="21"/>
              </w:rPr>
              <w:t>FL</w:t>
            </w:r>
          </w:p>
        </w:tc>
        <w:tc>
          <w:tcPr>
            <w:tcW w:w="2469" w:type="dxa"/>
            <w:tcBorders>
              <w:top w:val="single" w:sz="4" w:space="0" w:color="auto"/>
              <w:left w:val="single" w:sz="4" w:space="0" w:color="auto"/>
              <w:bottom w:val="single" w:sz="4" w:space="0" w:color="007F64"/>
              <w:right w:val="single" w:sz="4" w:space="0" w:color="auto"/>
            </w:tcBorders>
            <w:vAlign w:val="center"/>
          </w:tcPr>
          <w:p w:rsidR="00E423D9" w:rsidRPr="00672248" w:rsidRDefault="00EA0561" w:rsidP="00FC1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67762C">
              <w:rPr>
                <w:rFonts w:cstheme="minorHAnsi"/>
                <w:sz w:val="20"/>
                <w:szCs w:val="20"/>
              </w:rPr>
              <w:t xml:space="preserve">FOLDER EM PAPEL COUCHE FOSCO COLORIDO 4X4. COM DUAS DOBRAS PARALELAS. GRAMATURA 150 G/M. TAMANHO ABERTO DE 20 X </w:t>
            </w:r>
            <w:proofErr w:type="gramStart"/>
            <w:r w:rsidRPr="0067762C">
              <w:rPr>
                <w:rFonts w:cstheme="minorHAnsi"/>
                <w:sz w:val="20"/>
                <w:szCs w:val="20"/>
              </w:rPr>
              <w:lastRenderedPageBreak/>
              <w:t>30 CM</w:t>
            </w:r>
            <w:proofErr w:type="gramEnd"/>
            <w:r w:rsidRPr="0067762C">
              <w:rPr>
                <w:rFonts w:cstheme="minorHAnsi"/>
                <w:sz w:val="20"/>
                <w:szCs w:val="20"/>
              </w:rPr>
              <w:t>. TIRAGEM MINIMA DE 1000 UNIDADES POR PEDIDO.</w:t>
            </w:r>
          </w:p>
        </w:tc>
        <w:tc>
          <w:tcPr>
            <w:tcW w:w="1317" w:type="dxa"/>
            <w:tcBorders>
              <w:top w:val="single" w:sz="4" w:space="0" w:color="auto"/>
              <w:left w:val="single" w:sz="4" w:space="0" w:color="auto"/>
              <w:bottom w:val="single" w:sz="4" w:space="0" w:color="007F64"/>
              <w:right w:val="single" w:sz="4" w:space="0" w:color="auto"/>
            </w:tcBorders>
            <w:vAlign w:val="center"/>
          </w:tcPr>
          <w:p w:rsidR="00E423D9" w:rsidRPr="00435985" w:rsidRDefault="00A01E92" w:rsidP="0066492F">
            <w:pPr>
              <w:spacing w:line="240" w:lineRule="auto"/>
              <w:jc w:val="center"/>
              <w:rPr>
                <w:rFonts w:cstheme="minorHAnsi"/>
                <w:sz w:val="21"/>
                <w:szCs w:val="21"/>
              </w:rPr>
            </w:pPr>
            <w:r>
              <w:rPr>
                <w:rFonts w:cstheme="minorHAnsi"/>
                <w:sz w:val="21"/>
                <w:szCs w:val="21"/>
              </w:rPr>
              <w:lastRenderedPageBreak/>
              <w:t xml:space="preserve"> </w:t>
            </w:r>
            <w:r>
              <w:rPr>
                <w:rFonts w:cstheme="minorHAnsi"/>
                <w:sz w:val="21"/>
                <w:szCs w:val="21"/>
              </w:rPr>
              <w:t>PRÓPRIA</w:t>
            </w:r>
          </w:p>
        </w:tc>
        <w:tc>
          <w:tcPr>
            <w:tcW w:w="1208" w:type="dxa"/>
            <w:tcBorders>
              <w:top w:val="single" w:sz="4" w:space="0" w:color="auto"/>
              <w:left w:val="single" w:sz="4" w:space="0" w:color="auto"/>
              <w:bottom w:val="single" w:sz="4" w:space="0" w:color="007F64"/>
              <w:right w:val="single" w:sz="4" w:space="0" w:color="auto"/>
            </w:tcBorders>
            <w:vAlign w:val="center"/>
          </w:tcPr>
          <w:p w:rsidR="00E423D9" w:rsidRPr="00435985" w:rsidRDefault="00E423D9" w:rsidP="00EA0561">
            <w:pPr>
              <w:spacing w:line="240" w:lineRule="auto"/>
              <w:jc w:val="center"/>
              <w:rPr>
                <w:rFonts w:cstheme="minorHAnsi"/>
                <w:sz w:val="21"/>
                <w:szCs w:val="21"/>
              </w:rPr>
            </w:pPr>
            <w:r w:rsidRPr="00435985">
              <w:rPr>
                <w:rFonts w:cstheme="minorHAnsi"/>
                <w:sz w:val="21"/>
                <w:szCs w:val="21"/>
              </w:rPr>
              <w:t xml:space="preserve">R$ </w:t>
            </w:r>
            <w:r w:rsidR="0066492F">
              <w:rPr>
                <w:rFonts w:cstheme="minorHAnsi"/>
                <w:sz w:val="21"/>
                <w:szCs w:val="21"/>
              </w:rPr>
              <w:t>0,</w:t>
            </w:r>
            <w:r w:rsidR="00EA0561">
              <w:rPr>
                <w:rFonts w:cstheme="minorHAnsi"/>
                <w:sz w:val="21"/>
                <w:szCs w:val="21"/>
              </w:rPr>
              <w:t>37</w:t>
            </w:r>
          </w:p>
        </w:tc>
        <w:tc>
          <w:tcPr>
            <w:tcW w:w="1208" w:type="dxa"/>
            <w:tcBorders>
              <w:top w:val="single" w:sz="4" w:space="0" w:color="auto"/>
              <w:left w:val="single" w:sz="4" w:space="0" w:color="auto"/>
              <w:bottom w:val="single" w:sz="4" w:space="0" w:color="007F64"/>
              <w:right w:val="single" w:sz="4" w:space="0" w:color="auto"/>
            </w:tcBorders>
            <w:vAlign w:val="center"/>
          </w:tcPr>
          <w:p w:rsidR="00E423D9" w:rsidRPr="00435985" w:rsidRDefault="00E423D9" w:rsidP="00EA0561">
            <w:pPr>
              <w:spacing w:line="240" w:lineRule="auto"/>
              <w:jc w:val="center"/>
              <w:rPr>
                <w:rFonts w:cstheme="minorHAnsi"/>
                <w:sz w:val="21"/>
                <w:szCs w:val="21"/>
              </w:rPr>
            </w:pPr>
            <w:r w:rsidRPr="00435985">
              <w:rPr>
                <w:rFonts w:cstheme="minorHAnsi"/>
                <w:sz w:val="21"/>
                <w:szCs w:val="21"/>
              </w:rPr>
              <w:t xml:space="preserve">R$ </w:t>
            </w:r>
            <w:r w:rsidR="00EA0561">
              <w:rPr>
                <w:rFonts w:cstheme="minorHAnsi"/>
                <w:sz w:val="21"/>
                <w:szCs w:val="21"/>
              </w:rPr>
              <w:t>3.700,00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076505" w:rsidP="00076505">
            <w:pPr>
              <w:spacing w:line="240" w:lineRule="auto"/>
              <w:jc w:val="center"/>
              <w:rPr>
                <w:rFonts w:cstheme="minorHAnsi"/>
                <w:sz w:val="21"/>
                <w:szCs w:val="21"/>
              </w:rPr>
            </w:pPr>
            <w:r>
              <w:rPr>
                <w:rFonts w:cstheme="minorHAnsi"/>
                <w:sz w:val="21"/>
                <w:szCs w:val="21"/>
              </w:rPr>
              <w:lastRenderedPageBreak/>
              <w:t>12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076505" w:rsidP="00076505">
            <w:pPr>
              <w:spacing w:line="240" w:lineRule="auto"/>
              <w:jc w:val="center"/>
              <w:rPr>
                <w:rFonts w:cstheme="minorHAnsi"/>
                <w:sz w:val="21"/>
                <w:szCs w:val="21"/>
              </w:rPr>
            </w:pPr>
            <w:r>
              <w:rPr>
                <w:rFonts w:cstheme="minorHAnsi"/>
                <w:sz w:val="21"/>
                <w:szCs w:val="21"/>
              </w:rPr>
              <w:t>17.000</w:t>
            </w:r>
            <w:r w:rsidR="00FC10B9">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007F64"/>
            </w:tcBorders>
            <w:shd w:val="clear" w:color="auto" w:fill="auto"/>
            <w:noWrap/>
            <w:vAlign w:val="center"/>
            <w:hideMark/>
          </w:tcPr>
          <w:p w:rsidR="00E423D9" w:rsidRPr="00435985" w:rsidRDefault="00076505" w:rsidP="00076505">
            <w:pPr>
              <w:spacing w:line="240" w:lineRule="auto"/>
              <w:jc w:val="center"/>
              <w:rPr>
                <w:rFonts w:cstheme="minorHAnsi"/>
                <w:sz w:val="21"/>
                <w:szCs w:val="21"/>
              </w:rPr>
            </w:pPr>
            <w:r>
              <w:rPr>
                <w:rFonts w:cstheme="minorHAnsi"/>
                <w:sz w:val="21"/>
                <w:szCs w:val="21"/>
              </w:rPr>
              <w:t>FL</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076505" w:rsidP="00076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67762C">
              <w:rPr>
                <w:rFonts w:cstheme="minorHAnsi"/>
                <w:sz w:val="20"/>
                <w:szCs w:val="20"/>
              </w:rPr>
              <w:t xml:space="preserve">PANFLETO EM PAPEL COUCHE FOSCO. IMPRESSAO 4X0. GRAMATURA 150 G/M. TAMANHO 20 X </w:t>
            </w:r>
            <w:proofErr w:type="gramStart"/>
            <w:r w:rsidRPr="0067762C">
              <w:rPr>
                <w:rFonts w:cstheme="minorHAnsi"/>
                <w:sz w:val="20"/>
                <w:szCs w:val="20"/>
              </w:rPr>
              <w:t>15 CM</w:t>
            </w:r>
            <w:proofErr w:type="gramEnd"/>
            <w:r w:rsidRPr="0067762C">
              <w:rPr>
                <w:rFonts w:cstheme="minorHAnsi"/>
                <w:sz w:val="20"/>
                <w:szCs w:val="20"/>
              </w:rPr>
              <w:t>. TIRAGEM MINIMA DE 1000 UNIDADES.</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A01E92" w:rsidP="00FC10B9">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076505">
            <w:pPr>
              <w:spacing w:line="240" w:lineRule="auto"/>
              <w:jc w:val="center"/>
              <w:rPr>
                <w:rFonts w:cstheme="minorHAnsi"/>
                <w:sz w:val="21"/>
                <w:szCs w:val="21"/>
              </w:rPr>
            </w:pPr>
            <w:r w:rsidRPr="00435985">
              <w:rPr>
                <w:rFonts w:cstheme="minorHAnsi"/>
                <w:sz w:val="21"/>
                <w:szCs w:val="21"/>
              </w:rPr>
              <w:t xml:space="preserve">R$ </w:t>
            </w:r>
            <w:r w:rsidR="00FC10B9">
              <w:rPr>
                <w:rFonts w:cstheme="minorHAnsi"/>
                <w:sz w:val="21"/>
                <w:szCs w:val="21"/>
              </w:rPr>
              <w:t>0,</w:t>
            </w:r>
            <w:r w:rsidR="00076505">
              <w:rPr>
                <w:rFonts w:cstheme="minorHAnsi"/>
                <w:sz w:val="21"/>
                <w:szCs w:val="21"/>
              </w:rPr>
              <w:t>12</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076505">
            <w:pPr>
              <w:spacing w:line="240" w:lineRule="auto"/>
              <w:jc w:val="center"/>
              <w:rPr>
                <w:rFonts w:cstheme="minorHAnsi"/>
                <w:sz w:val="21"/>
                <w:szCs w:val="21"/>
              </w:rPr>
            </w:pPr>
            <w:r w:rsidRPr="00435985">
              <w:rPr>
                <w:rFonts w:cstheme="minorHAnsi"/>
                <w:sz w:val="21"/>
                <w:szCs w:val="21"/>
              </w:rPr>
              <w:t xml:space="preserve">R$ </w:t>
            </w:r>
            <w:r w:rsidR="00076505">
              <w:rPr>
                <w:rFonts w:cstheme="minorHAnsi"/>
                <w:sz w:val="21"/>
                <w:szCs w:val="21"/>
              </w:rPr>
              <w:t>2.040,00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9B115C" w:rsidP="009B115C">
            <w:pPr>
              <w:spacing w:line="240" w:lineRule="auto"/>
              <w:jc w:val="center"/>
              <w:rPr>
                <w:rFonts w:cstheme="minorHAnsi"/>
                <w:sz w:val="21"/>
                <w:szCs w:val="21"/>
              </w:rPr>
            </w:pPr>
            <w:r>
              <w:rPr>
                <w:rFonts w:cstheme="minorHAnsi"/>
                <w:sz w:val="21"/>
                <w:szCs w:val="21"/>
              </w:rPr>
              <w:t>13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9B115C" w:rsidP="009B115C">
            <w:pPr>
              <w:spacing w:line="240" w:lineRule="auto"/>
              <w:jc w:val="center"/>
              <w:rPr>
                <w:rFonts w:cstheme="minorHAnsi"/>
                <w:sz w:val="21"/>
                <w:szCs w:val="21"/>
              </w:rPr>
            </w:pPr>
            <w:r>
              <w:rPr>
                <w:rFonts w:cstheme="minorHAnsi"/>
                <w:sz w:val="21"/>
                <w:szCs w:val="21"/>
              </w:rPr>
              <w:t>20.000</w:t>
            </w:r>
            <w:r w:rsidR="0066311F">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007F64"/>
            </w:tcBorders>
            <w:shd w:val="clear" w:color="auto" w:fill="auto"/>
            <w:noWrap/>
            <w:vAlign w:val="center"/>
            <w:hideMark/>
          </w:tcPr>
          <w:p w:rsidR="00E423D9" w:rsidRPr="00435985" w:rsidRDefault="009B115C" w:rsidP="009B115C">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9B115C" w:rsidP="009B1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BD0734">
              <w:rPr>
                <w:rFonts w:ascii="Calibri" w:hAnsi="Calibri" w:cs="Calibri"/>
                <w:color w:val="000000"/>
                <w:sz w:val="20"/>
                <w:szCs w:val="20"/>
              </w:rPr>
              <w:t xml:space="preserve">PAPEL CARTAO, MEDIDA APROXIMADA 11 X </w:t>
            </w:r>
            <w:proofErr w:type="gramStart"/>
            <w:r w:rsidRPr="00BD0734">
              <w:rPr>
                <w:rFonts w:ascii="Calibri" w:hAnsi="Calibri" w:cs="Calibri"/>
                <w:color w:val="000000"/>
                <w:sz w:val="20"/>
                <w:szCs w:val="20"/>
              </w:rPr>
              <w:t>16 CM</w:t>
            </w:r>
            <w:proofErr w:type="gramEnd"/>
            <w:r w:rsidRPr="00BD0734">
              <w:rPr>
                <w:rFonts w:ascii="Calibri" w:hAnsi="Calibri" w:cs="Calibri"/>
                <w:color w:val="000000"/>
                <w:sz w:val="20"/>
                <w:szCs w:val="20"/>
              </w:rPr>
              <w:t xml:space="preserve">. COR BRANCA. COM TIMBRE COLORIDO. </w:t>
            </w:r>
            <w:r w:rsidRPr="00BD0734">
              <w:rPr>
                <w:rFonts w:ascii="Calibri" w:hAnsi="Calibri" w:cs="Calibri"/>
                <w:sz w:val="20"/>
                <w:szCs w:val="20"/>
              </w:rPr>
              <w:t xml:space="preserve"> MATERIAL CARTOLINA. GRAMATURA 180 G/M. CONFORME LEIAUTE APROVADO PELA CONTRATANTE.</w:t>
            </w:r>
            <w:r w:rsidRPr="00BD0734">
              <w:rPr>
                <w:rFonts w:ascii="Calibri" w:hAnsi="Calibri" w:cs="Calibri"/>
                <w:color w:val="000000"/>
                <w:sz w:val="20"/>
                <w:szCs w:val="20"/>
              </w:rPr>
              <w:t xml:space="preserve"> QUANTIDADE MINIMA REQUEDIDA DE 4000 UNIDADES POR PEDIDO.</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A01E92" w:rsidP="0066311F">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9B115C">
            <w:pPr>
              <w:spacing w:line="240" w:lineRule="auto"/>
              <w:jc w:val="center"/>
              <w:rPr>
                <w:rFonts w:cstheme="minorHAnsi"/>
                <w:sz w:val="21"/>
                <w:szCs w:val="21"/>
              </w:rPr>
            </w:pPr>
            <w:r w:rsidRPr="00435985">
              <w:rPr>
                <w:rFonts w:cstheme="minorHAnsi"/>
                <w:sz w:val="21"/>
                <w:szCs w:val="21"/>
              </w:rPr>
              <w:t xml:space="preserve">R$ </w:t>
            </w:r>
            <w:r w:rsidR="009B115C">
              <w:rPr>
                <w:rFonts w:cstheme="minorHAnsi"/>
                <w:sz w:val="21"/>
                <w:szCs w:val="21"/>
              </w:rPr>
              <w:t>0,12</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9B115C">
            <w:pPr>
              <w:spacing w:line="240" w:lineRule="auto"/>
              <w:jc w:val="center"/>
              <w:rPr>
                <w:rFonts w:cstheme="minorHAnsi"/>
                <w:sz w:val="21"/>
                <w:szCs w:val="21"/>
              </w:rPr>
            </w:pPr>
            <w:r w:rsidRPr="00435985">
              <w:rPr>
                <w:rFonts w:cstheme="minorHAnsi"/>
                <w:sz w:val="21"/>
                <w:szCs w:val="21"/>
              </w:rPr>
              <w:t xml:space="preserve">R$ </w:t>
            </w:r>
            <w:r w:rsidR="0066311F">
              <w:rPr>
                <w:rFonts w:cstheme="minorHAnsi"/>
                <w:sz w:val="21"/>
                <w:szCs w:val="21"/>
              </w:rPr>
              <w:t>2</w:t>
            </w:r>
            <w:r w:rsidR="009B115C">
              <w:rPr>
                <w:rFonts w:cstheme="minorHAnsi"/>
                <w:sz w:val="21"/>
                <w:szCs w:val="21"/>
              </w:rPr>
              <w:t>.400,00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2B5E74" w:rsidP="002B5E74">
            <w:pPr>
              <w:spacing w:line="240" w:lineRule="auto"/>
              <w:jc w:val="center"/>
              <w:rPr>
                <w:rFonts w:cstheme="minorHAnsi"/>
                <w:sz w:val="21"/>
                <w:szCs w:val="21"/>
              </w:rPr>
            </w:pPr>
            <w:r>
              <w:rPr>
                <w:rFonts w:cstheme="minorHAnsi"/>
                <w:sz w:val="21"/>
                <w:szCs w:val="21"/>
              </w:rPr>
              <w:t>14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2B5E74" w:rsidP="002B5E74">
            <w:pPr>
              <w:spacing w:line="240" w:lineRule="auto"/>
              <w:jc w:val="center"/>
              <w:rPr>
                <w:rFonts w:cstheme="minorHAnsi"/>
                <w:sz w:val="21"/>
                <w:szCs w:val="21"/>
              </w:rPr>
            </w:pPr>
            <w:r>
              <w:rPr>
                <w:rFonts w:cstheme="minorHAnsi"/>
                <w:sz w:val="21"/>
                <w:szCs w:val="21"/>
              </w:rPr>
              <w:t>21.000,00</w:t>
            </w:r>
          </w:p>
        </w:tc>
        <w:tc>
          <w:tcPr>
            <w:tcW w:w="709" w:type="dxa"/>
            <w:tcBorders>
              <w:top w:val="single" w:sz="4" w:space="0" w:color="auto"/>
              <w:left w:val="single" w:sz="4" w:space="0" w:color="auto"/>
              <w:bottom w:val="single" w:sz="4" w:space="0" w:color="auto"/>
              <w:right w:val="single" w:sz="4" w:space="0" w:color="007F64"/>
            </w:tcBorders>
            <w:shd w:val="clear" w:color="auto" w:fill="auto"/>
            <w:noWrap/>
            <w:vAlign w:val="center"/>
            <w:hideMark/>
          </w:tcPr>
          <w:p w:rsidR="00E423D9" w:rsidRPr="00435985" w:rsidRDefault="002B5E74" w:rsidP="002B5E74">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2B5E74" w:rsidP="002B5E74">
            <w:pPr>
              <w:jc w:val="both"/>
              <w:rPr>
                <w:rFonts w:cstheme="minorHAnsi"/>
                <w:sz w:val="20"/>
                <w:szCs w:val="20"/>
              </w:rPr>
            </w:pPr>
            <w:r w:rsidRPr="00355CC5">
              <w:rPr>
                <w:rFonts w:ascii="Calibri" w:hAnsi="Calibri" w:cs="Calibri"/>
                <w:color w:val="000000"/>
                <w:sz w:val="20"/>
                <w:szCs w:val="20"/>
              </w:rPr>
              <w:t xml:space="preserve">PAPEL CARTAO. MEDIDAS APROXIMADAS DE 11 X </w:t>
            </w:r>
            <w:proofErr w:type="gramStart"/>
            <w:r w:rsidRPr="00355CC5">
              <w:rPr>
                <w:rFonts w:ascii="Calibri" w:hAnsi="Calibri" w:cs="Calibri"/>
                <w:color w:val="000000"/>
                <w:sz w:val="20"/>
                <w:szCs w:val="20"/>
              </w:rPr>
              <w:t>16 CM</w:t>
            </w:r>
            <w:proofErr w:type="gramEnd"/>
            <w:r w:rsidRPr="00355CC5">
              <w:rPr>
                <w:rFonts w:ascii="Calibri" w:hAnsi="Calibri" w:cs="Calibri"/>
                <w:color w:val="000000"/>
                <w:sz w:val="20"/>
                <w:szCs w:val="20"/>
              </w:rPr>
              <w:t>. COR BRANCA. SEM TIMBRE. MATERIAL CARTOLINA. GRAMATURA 180 G/M. QUANTIDADE MINIMA REQUERIDA DE 3000 UNIDADES POR PEDIDO.</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A01E92" w:rsidP="0066311F">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5C5EB8">
            <w:pPr>
              <w:spacing w:line="240" w:lineRule="auto"/>
              <w:jc w:val="center"/>
              <w:rPr>
                <w:rFonts w:cstheme="minorHAnsi"/>
                <w:sz w:val="21"/>
                <w:szCs w:val="21"/>
              </w:rPr>
            </w:pPr>
            <w:r w:rsidRPr="00435985">
              <w:rPr>
                <w:rFonts w:cstheme="minorHAnsi"/>
                <w:sz w:val="21"/>
                <w:szCs w:val="21"/>
              </w:rPr>
              <w:t xml:space="preserve">R$ </w:t>
            </w:r>
            <w:r w:rsidR="005C5EB8">
              <w:rPr>
                <w:rFonts w:cstheme="minorHAnsi"/>
                <w:sz w:val="21"/>
                <w:szCs w:val="21"/>
              </w:rPr>
              <w:t>0,09</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5C5EB8">
            <w:pPr>
              <w:spacing w:line="240" w:lineRule="auto"/>
              <w:jc w:val="center"/>
              <w:rPr>
                <w:rFonts w:cstheme="minorHAnsi"/>
                <w:sz w:val="21"/>
                <w:szCs w:val="21"/>
              </w:rPr>
            </w:pPr>
            <w:r w:rsidRPr="00435985">
              <w:rPr>
                <w:rFonts w:cstheme="minorHAnsi"/>
                <w:sz w:val="21"/>
                <w:szCs w:val="21"/>
              </w:rPr>
              <w:t xml:space="preserve">R$ </w:t>
            </w:r>
            <w:r w:rsidR="0066311F">
              <w:rPr>
                <w:rFonts w:cstheme="minorHAnsi"/>
                <w:sz w:val="21"/>
                <w:szCs w:val="21"/>
              </w:rPr>
              <w:t>1</w:t>
            </w:r>
            <w:r w:rsidR="005C5EB8">
              <w:rPr>
                <w:rFonts w:cstheme="minorHAnsi"/>
                <w:sz w:val="21"/>
                <w:szCs w:val="21"/>
              </w:rPr>
              <w:t>.890,00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0C5243" w:rsidP="000C5243">
            <w:pPr>
              <w:spacing w:line="240" w:lineRule="auto"/>
              <w:jc w:val="center"/>
              <w:rPr>
                <w:rFonts w:cstheme="minorHAnsi"/>
                <w:sz w:val="21"/>
                <w:szCs w:val="21"/>
              </w:rPr>
            </w:pPr>
            <w:r>
              <w:rPr>
                <w:rFonts w:cstheme="minorHAnsi"/>
                <w:sz w:val="21"/>
                <w:szCs w:val="21"/>
              </w:rPr>
              <w:t>15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0C5243" w:rsidP="000C5243">
            <w:pPr>
              <w:spacing w:line="240" w:lineRule="auto"/>
              <w:jc w:val="center"/>
              <w:rPr>
                <w:rFonts w:cstheme="minorHAnsi"/>
                <w:sz w:val="21"/>
                <w:szCs w:val="21"/>
              </w:rPr>
            </w:pPr>
            <w:r>
              <w:rPr>
                <w:rFonts w:cstheme="minorHAnsi"/>
                <w:sz w:val="21"/>
                <w:szCs w:val="21"/>
              </w:rPr>
              <w:t>2.000</w:t>
            </w:r>
            <w:r w:rsidR="00962A29">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0C5243" w:rsidP="000C5243">
            <w:pPr>
              <w:spacing w:line="240" w:lineRule="auto"/>
              <w:jc w:val="center"/>
              <w:rPr>
                <w:rFonts w:cstheme="minorHAnsi"/>
                <w:sz w:val="21"/>
                <w:szCs w:val="21"/>
              </w:rPr>
            </w:pPr>
            <w:r>
              <w:rPr>
                <w:rFonts w:cstheme="minorHAnsi"/>
                <w:sz w:val="21"/>
                <w:szCs w:val="21"/>
              </w:rPr>
              <w:t>FL</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0C5243" w:rsidP="000C52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B26719">
              <w:rPr>
                <w:rFonts w:ascii="Calibri" w:hAnsi="Calibri" w:cs="Calibri"/>
                <w:color w:val="000000"/>
                <w:sz w:val="20"/>
                <w:szCs w:val="20"/>
              </w:rPr>
              <w:t xml:space="preserve">PAPEL PARA ESCRITORIO - GRAMATURA: 180 G/M, MEDIDA: 210 X </w:t>
            </w:r>
            <w:proofErr w:type="gramStart"/>
            <w:r w:rsidRPr="00B26719">
              <w:rPr>
                <w:rFonts w:ascii="Calibri" w:hAnsi="Calibri" w:cs="Calibri"/>
                <w:color w:val="000000"/>
                <w:sz w:val="20"/>
                <w:szCs w:val="20"/>
              </w:rPr>
              <w:t>297MM</w:t>
            </w:r>
            <w:proofErr w:type="gramEnd"/>
            <w:r w:rsidRPr="00B26719">
              <w:rPr>
                <w:rFonts w:ascii="Calibri" w:hAnsi="Calibri" w:cs="Calibri"/>
                <w:color w:val="000000"/>
                <w:sz w:val="20"/>
                <w:szCs w:val="20"/>
              </w:rPr>
              <w:t xml:space="preserve"> (A4), COR: BRANCO, TIPO: TELADO</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A01E92" w:rsidP="00962A29">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0C5243">
            <w:pPr>
              <w:spacing w:line="240" w:lineRule="auto"/>
              <w:jc w:val="center"/>
              <w:rPr>
                <w:rFonts w:cstheme="minorHAnsi"/>
                <w:sz w:val="21"/>
                <w:szCs w:val="21"/>
              </w:rPr>
            </w:pPr>
            <w:r w:rsidRPr="00435985">
              <w:rPr>
                <w:rFonts w:cstheme="minorHAnsi"/>
                <w:sz w:val="21"/>
                <w:szCs w:val="21"/>
              </w:rPr>
              <w:t xml:space="preserve">R$ </w:t>
            </w:r>
            <w:r w:rsidR="000C5243">
              <w:rPr>
                <w:rFonts w:cstheme="minorHAnsi"/>
                <w:sz w:val="21"/>
                <w:szCs w:val="21"/>
              </w:rPr>
              <w:t>0,46</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0C5243">
            <w:pPr>
              <w:spacing w:line="240" w:lineRule="auto"/>
              <w:jc w:val="center"/>
              <w:rPr>
                <w:rFonts w:cstheme="minorHAnsi"/>
                <w:sz w:val="21"/>
                <w:szCs w:val="21"/>
              </w:rPr>
            </w:pPr>
            <w:r w:rsidRPr="00435985">
              <w:rPr>
                <w:rFonts w:cstheme="minorHAnsi"/>
                <w:sz w:val="21"/>
                <w:szCs w:val="21"/>
              </w:rPr>
              <w:t xml:space="preserve">R$ </w:t>
            </w:r>
            <w:r w:rsidR="000C5243">
              <w:rPr>
                <w:rFonts w:cstheme="minorHAnsi"/>
                <w:sz w:val="21"/>
                <w:szCs w:val="21"/>
              </w:rPr>
              <w:t>920,00</w:t>
            </w:r>
          </w:p>
        </w:tc>
      </w:tr>
      <w:tr w:rsidR="007E527A" w:rsidRPr="00435985" w:rsidTr="00772481">
        <w:trPr>
          <w:trHeight w:val="315"/>
        </w:trPr>
        <w:tc>
          <w:tcPr>
            <w:tcW w:w="598" w:type="dxa"/>
            <w:tcBorders>
              <w:top w:val="nil"/>
              <w:left w:val="single" w:sz="4" w:space="0" w:color="auto"/>
              <w:bottom w:val="single" w:sz="4" w:space="0" w:color="auto"/>
              <w:right w:val="single" w:sz="4" w:space="0" w:color="auto"/>
            </w:tcBorders>
            <w:vAlign w:val="center"/>
          </w:tcPr>
          <w:p w:rsidR="00E423D9" w:rsidRPr="00435985" w:rsidRDefault="00C9293E" w:rsidP="00C9293E">
            <w:pPr>
              <w:spacing w:line="240" w:lineRule="auto"/>
              <w:jc w:val="center"/>
              <w:rPr>
                <w:rFonts w:cstheme="minorHAnsi"/>
                <w:sz w:val="21"/>
                <w:szCs w:val="21"/>
              </w:rPr>
            </w:pPr>
            <w:r>
              <w:rPr>
                <w:rFonts w:cstheme="minorHAnsi"/>
                <w:sz w:val="21"/>
                <w:szCs w:val="21"/>
              </w:rPr>
              <w:t>16</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E423D9" w:rsidRPr="00435985" w:rsidRDefault="00C9293E" w:rsidP="00C9293E">
            <w:pPr>
              <w:spacing w:line="240" w:lineRule="auto"/>
              <w:jc w:val="center"/>
              <w:rPr>
                <w:rFonts w:cstheme="minorHAnsi"/>
                <w:sz w:val="21"/>
                <w:szCs w:val="21"/>
              </w:rPr>
            </w:pPr>
            <w:r>
              <w:rPr>
                <w:rFonts w:cstheme="minorHAnsi"/>
                <w:sz w:val="21"/>
                <w:szCs w:val="21"/>
              </w:rPr>
              <w:t>70.000</w:t>
            </w:r>
            <w:r w:rsidR="001D33EC">
              <w:rPr>
                <w:rFonts w:cstheme="minorHAnsi"/>
                <w:sz w:val="21"/>
                <w:szCs w:val="21"/>
              </w:rPr>
              <w:t>,00</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E423D9" w:rsidRPr="00435985" w:rsidRDefault="001D33EC" w:rsidP="001D33EC">
            <w:pPr>
              <w:spacing w:line="240" w:lineRule="auto"/>
              <w:jc w:val="center"/>
              <w:rPr>
                <w:rFonts w:cstheme="minorHAnsi"/>
                <w:sz w:val="21"/>
                <w:szCs w:val="21"/>
              </w:rPr>
            </w:pPr>
            <w:r>
              <w:rPr>
                <w:rFonts w:cstheme="minorHAnsi"/>
                <w:sz w:val="21"/>
                <w:szCs w:val="21"/>
              </w:rPr>
              <w:t>UN</w:t>
            </w:r>
          </w:p>
        </w:tc>
        <w:tc>
          <w:tcPr>
            <w:tcW w:w="2469" w:type="dxa"/>
            <w:tcBorders>
              <w:top w:val="nil"/>
              <w:left w:val="single" w:sz="4" w:space="0" w:color="auto"/>
              <w:bottom w:val="single" w:sz="4" w:space="0" w:color="auto"/>
              <w:right w:val="single" w:sz="4" w:space="0" w:color="auto"/>
            </w:tcBorders>
            <w:vAlign w:val="center"/>
          </w:tcPr>
          <w:p w:rsidR="00E423D9" w:rsidRPr="00672248" w:rsidRDefault="00C9293E" w:rsidP="00C929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355CC5">
              <w:rPr>
                <w:rFonts w:ascii="Calibri" w:hAnsi="Calibri" w:cs="Calibri"/>
                <w:color w:val="000000"/>
                <w:sz w:val="20"/>
                <w:szCs w:val="20"/>
              </w:rPr>
              <w:t xml:space="preserve">PAPEL PARA ESCRITORIO. MODELO SULFITE. GRAMATURA DE 90 G/M. MEDIDAS 210 X 297 MM / A4. </w:t>
            </w:r>
            <w:proofErr w:type="gramStart"/>
            <w:r w:rsidRPr="00355CC5">
              <w:rPr>
                <w:rFonts w:ascii="Calibri" w:hAnsi="Calibri" w:cs="Calibri"/>
                <w:color w:val="000000"/>
                <w:sz w:val="20"/>
                <w:szCs w:val="20"/>
              </w:rPr>
              <w:t>COR BRANCO</w:t>
            </w:r>
            <w:proofErr w:type="gramEnd"/>
            <w:r w:rsidRPr="00355CC5">
              <w:rPr>
                <w:rFonts w:ascii="Calibri" w:hAnsi="Calibri" w:cs="Calibri"/>
                <w:color w:val="000000"/>
                <w:sz w:val="20"/>
                <w:szCs w:val="20"/>
              </w:rPr>
              <w:t>. COM TIMBRE COLORIDO EM OFSET 4X0. CONFORME LEIAUTE APROVADO PELO CONTRATANTE.</w:t>
            </w:r>
          </w:p>
        </w:tc>
        <w:tc>
          <w:tcPr>
            <w:tcW w:w="1317" w:type="dxa"/>
            <w:tcBorders>
              <w:top w:val="nil"/>
              <w:left w:val="single" w:sz="4" w:space="0" w:color="auto"/>
              <w:bottom w:val="single" w:sz="4" w:space="0" w:color="auto"/>
              <w:right w:val="single" w:sz="4" w:space="0" w:color="auto"/>
            </w:tcBorders>
            <w:vAlign w:val="center"/>
          </w:tcPr>
          <w:p w:rsidR="00E423D9" w:rsidRPr="00435985" w:rsidRDefault="00A01E92" w:rsidP="001D33EC">
            <w:pPr>
              <w:spacing w:line="240" w:lineRule="auto"/>
              <w:jc w:val="center"/>
              <w:rPr>
                <w:rFonts w:cstheme="minorHAnsi"/>
                <w:sz w:val="21"/>
                <w:szCs w:val="21"/>
              </w:rPr>
            </w:pPr>
            <w:r>
              <w:rPr>
                <w:rFonts w:cstheme="minorHAnsi"/>
                <w:sz w:val="21"/>
                <w:szCs w:val="21"/>
              </w:rPr>
              <w:t>PRÓPRIA</w:t>
            </w:r>
          </w:p>
        </w:tc>
        <w:tc>
          <w:tcPr>
            <w:tcW w:w="1208" w:type="dxa"/>
            <w:tcBorders>
              <w:top w:val="nil"/>
              <w:left w:val="single" w:sz="4" w:space="0" w:color="auto"/>
              <w:bottom w:val="single" w:sz="4" w:space="0" w:color="auto"/>
              <w:right w:val="single" w:sz="4" w:space="0" w:color="auto"/>
            </w:tcBorders>
            <w:vAlign w:val="center"/>
          </w:tcPr>
          <w:p w:rsidR="00E423D9" w:rsidRPr="00435985" w:rsidRDefault="00E423D9" w:rsidP="00C9293E">
            <w:pPr>
              <w:spacing w:line="240" w:lineRule="auto"/>
              <w:jc w:val="center"/>
              <w:rPr>
                <w:rFonts w:cstheme="minorHAnsi"/>
                <w:sz w:val="21"/>
                <w:szCs w:val="21"/>
              </w:rPr>
            </w:pPr>
            <w:r w:rsidRPr="00435985">
              <w:rPr>
                <w:rFonts w:cstheme="minorHAnsi"/>
                <w:sz w:val="21"/>
                <w:szCs w:val="21"/>
              </w:rPr>
              <w:t xml:space="preserve">R$ </w:t>
            </w:r>
            <w:r w:rsidR="001D33EC">
              <w:rPr>
                <w:rFonts w:cstheme="minorHAnsi"/>
                <w:sz w:val="21"/>
                <w:szCs w:val="21"/>
              </w:rPr>
              <w:t>0,</w:t>
            </w:r>
            <w:r w:rsidR="00C9293E">
              <w:rPr>
                <w:rFonts w:cstheme="minorHAnsi"/>
                <w:sz w:val="21"/>
                <w:szCs w:val="21"/>
              </w:rPr>
              <w:t>09</w:t>
            </w:r>
          </w:p>
        </w:tc>
        <w:tc>
          <w:tcPr>
            <w:tcW w:w="1208" w:type="dxa"/>
            <w:tcBorders>
              <w:top w:val="nil"/>
              <w:left w:val="single" w:sz="4" w:space="0" w:color="auto"/>
              <w:bottom w:val="single" w:sz="4" w:space="0" w:color="auto"/>
              <w:right w:val="single" w:sz="4" w:space="0" w:color="auto"/>
            </w:tcBorders>
            <w:vAlign w:val="center"/>
          </w:tcPr>
          <w:p w:rsidR="00E423D9" w:rsidRPr="00435985" w:rsidRDefault="00E423D9" w:rsidP="00C9293E">
            <w:pPr>
              <w:spacing w:line="240" w:lineRule="auto"/>
              <w:jc w:val="center"/>
              <w:rPr>
                <w:rFonts w:cstheme="minorHAnsi"/>
                <w:sz w:val="21"/>
                <w:szCs w:val="21"/>
              </w:rPr>
            </w:pPr>
            <w:r w:rsidRPr="00435985">
              <w:rPr>
                <w:rFonts w:cstheme="minorHAnsi"/>
                <w:sz w:val="21"/>
                <w:szCs w:val="21"/>
              </w:rPr>
              <w:t xml:space="preserve">R$ </w:t>
            </w:r>
            <w:r w:rsidR="00C9293E">
              <w:rPr>
                <w:rFonts w:cstheme="minorHAnsi"/>
                <w:sz w:val="21"/>
                <w:szCs w:val="21"/>
              </w:rPr>
              <w:t>6.300,00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7E527A" w:rsidP="007E527A">
            <w:pPr>
              <w:spacing w:line="240" w:lineRule="auto"/>
              <w:jc w:val="center"/>
              <w:rPr>
                <w:rFonts w:cstheme="minorHAnsi"/>
                <w:sz w:val="21"/>
                <w:szCs w:val="21"/>
              </w:rPr>
            </w:pPr>
            <w:r>
              <w:rPr>
                <w:rFonts w:cstheme="minorHAnsi"/>
                <w:sz w:val="21"/>
                <w:szCs w:val="21"/>
              </w:rPr>
              <w:t>17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7E527A" w:rsidP="007E527A">
            <w:pPr>
              <w:spacing w:line="240" w:lineRule="auto"/>
              <w:jc w:val="center"/>
              <w:rPr>
                <w:rFonts w:cstheme="minorHAnsi"/>
                <w:sz w:val="21"/>
                <w:szCs w:val="21"/>
              </w:rPr>
            </w:pPr>
            <w:r>
              <w:rPr>
                <w:rFonts w:cstheme="minorHAnsi"/>
                <w:sz w:val="21"/>
                <w:szCs w:val="21"/>
              </w:rPr>
              <w:t>1.000</w:t>
            </w:r>
            <w:r w:rsidR="00A87926">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D9" w:rsidRPr="00435985" w:rsidRDefault="00A87926" w:rsidP="00A87926">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7E527A" w:rsidP="007E5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B26719">
              <w:rPr>
                <w:rFonts w:ascii="Calibri" w:hAnsi="Calibri" w:cs="Calibri"/>
                <w:color w:val="000000"/>
                <w:sz w:val="20"/>
                <w:szCs w:val="20"/>
              </w:rPr>
              <w:t xml:space="preserve">PASTA PERSONALIZADA - TIPO: BOLSA INTERNA, MATERIA PRIMA: </w:t>
            </w:r>
            <w:proofErr w:type="gramStart"/>
            <w:r w:rsidRPr="00B26719">
              <w:rPr>
                <w:rFonts w:ascii="Calibri" w:hAnsi="Calibri" w:cs="Calibri"/>
                <w:color w:val="000000"/>
                <w:sz w:val="20"/>
                <w:szCs w:val="20"/>
              </w:rPr>
              <w:t>PAPEL BRANCA ENVERNIZADA</w:t>
            </w:r>
            <w:proofErr w:type="gramEnd"/>
            <w:r w:rsidRPr="00B26719">
              <w:rPr>
                <w:rFonts w:ascii="Calibri" w:hAnsi="Calibri" w:cs="Calibri"/>
                <w:color w:val="000000"/>
                <w:sz w:val="20"/>
                <w:szCs w:val="20"/>
              </w:rPr>
              <w:t xml:space="preserve">, </w:t>
            </w:r>
            <w:r w:rsidRPr="00B26719">
              <w:rPr>
                <w:rFonts w:ascii="Calibri" w:hAnsi="Calibri" w:cs="Calibri"/>
                <w:color w:val="000000"/>
                <w:sz w:val="20"/>
                <w:szCs w:val="20"/>
              </w:rPr>
              <w:lastRenderedPageBreak/>
              <w:t>DIMENSOES: 31 X 45 CM, COR: VARIAS, TIPO: PERSONALIZADO: POSSUIR VINCO, IMPRESSAO COLORIDA E TIMBRE COLORIDO, SEM ORELHA.</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7E527A" w:rsidP="00A87926">
            <w:pPr>
              <w:spacing w:line="240" w:lineRule="auto"/>
              <w:jc w:val="center"/>
              <w:rPr>
                <w:rFonts w:cstheme="minorHAnsi"/>
                <w:sz w:val="21"/>
                <w:szCs w:val="21"/>
              </w:rPr>
            </w:pPr>
            <w:r>
              <w:rPr>
                <w:rFonts w:cstheme="minorHAnsi"/>
                <w:sz w:val="21"/>
                <w:szCs w:val="21"/>
              </w:rPr>
              <w:lastRenderedPageBreak/>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7E527A">
            <w:pPr>
              <w:spacing w:line="240" w:lineRule="auto"/>
              <w:jc w:val="center"/>
              <w:rPr>
                <w:rFonts w:cstheme="minorHAnsi"/>
                <w:sz w:val="21"/>
                <w:szCs w:val="21"/>
              </w:rPr>
            </w:pPr>
            <w:r w:rsidRPr="00435985">
              <w:rPr>
                <w:rFonts w:cstheme="minorHAnsi"/>
                <w:sz w:val="21"/>
                <w:szCs w:val="21"/>
              </w:rPr>
              <w:t xml:space="preserve">R$ </w:t>
            </w:r>
            <w:r w:rsidR="00A87926">
              <w:rPr>
                <w:rFonts w:cstheme="minorHAnsi"/>
                <w:sz w:val="21"/>
                <w:szCs w:val="21"/>
              </w:rPr>
              <w:t>1,</w:t>
            </w:r>
            <w:r w:rsidR="007E527A">
              <w:rPr>
                <w:rFonts w:cstheme="minorHAnsi"/>
                <w:sz w:val="21"/>
                <w:szCs w:val="21"/>
              </w:rPr>
              <w:t>90</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7E527A">
            <w:pPr>
              <w:spacing w:line="240" w:lineRule="auto"/>
              <w:jc w:val="center"/>
              <w:rPr>
                <w:rFonts w:cstheme="minorHAnsi"/>
                <w:sz w:val="21"/>
                <w:szCs w:val="21"/>
              </w:rPr>
            </w:pPr>
            <w:r w:rsidRPr="00435985">
              <w:rPr>
                <w:rFonts w:cstheme="minorHAnsi"/>
                <w:sz w:val="21"/>
                <w:szCs w:val="21"/>
              </w:rPr>
              <w:t xml:space="preserve">R$ </w:t>
            </w:r>
            <w:r w:rsidR="007E527A">
              <w:rPr>
                <w:rFonts w:cstheme="minorHAnsi"/>
                <w:sz w:val="21"/>
                <w:szCs w:val="21"/>
              </w:rPr>
              <w:t>1.900,00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F857DC" w:rsidP="00F857DC">
            <w:pPr>
              <w:spacing w:line="240" w:lineRule="auto"/>
              <w:jc w:val="center"/>
              <w:rPr>
                <w:rFonts w:cstheme="minorHAnsi"/>
                <w:sz w:val="21"/>
                <w:szCs w:val="21"/>
              </w:rPr>
            </w:pPr>
            <w:r>
              <w:rPr>
                <w:rFonts w:cstheme="minorHAnsi"/>
                <w:sz w:val="21"/>
                <w:szCs w:val="21"/>
              </w:rPr>
              <w:lastRenderedPageBreak/>
              <w:t>18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F857DC" w:rsidP="00F857DC">
            <w:pPr>
              <w:spacing w:line="240" w:lineRule="auto"/>
              <w:jc w:val="center"/>
              <w:rPr>
                <w:rFonts w:cstheme="minorHAnsi"/>
                <w:sz w:val="21"/>
                <w:szCs w:val="21"/>
              </w:rPr>
            </w:pPr>
            <w:r>
              <w:rPr>
                <w:rFonts w:cstheme="minorHAnsi"/>
                <w:sz w:val="21"/>
                <w:szCs w:val="21"/>
              </w:rPr>
              <w:t>1.000</w:t>
            </w:r>
            <w:r w:rsidR="00AF61E0">
              <w:rPr>
                <w:rFonts w:cstheme="minorHAnsi"/>
                <w:sz w:val="21"/>
                <w:szCs w:val="21"/>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AF61E0" w:rsidP="00AF61E0">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672248" w:rsidRDefault="00F857DC" w:rsidP="00F857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rPr>
            </w:pPr>
            <w:r w:rsidRPr="00355CC5">
              <w:rPr>
                <w:rFonts w:ascii="Calibri" w:hAnsi="Calibri" w:cs="Calibri"/>
                <w:color w:val="000000"/>
                <w:sz w:val="20"/>
                <w:szCs w:val="20"/>
              </w:rPr>
              <w:t xml:space="preserve">PASTA PERSONALIZADA DE PROCESSO DE LEI. COR ROSA. TIPO PASTA COM GRAMPO. MATERIA PRIMA PAPEL CARTOLINA. GRAMATURA 150 G/M. MEDIDAS DA PASTA ABERTA 33 X </w:t>
            </w:r>
            <w:proofErr w:type="gramStart"/>
            <w:r w:rsidRPr="00355CC5">
              <w:rPr>
                <w:rFonts w:ascii="Calibri" w:hAnsi="Calibri" w:cs="Calibri"/>
                <w:color w:val="000000"/>
                <w:sz w:val="20"/>
                <w:szCs w:val="20"/>
              </w:rPr>
              <w:t>49 CM</w:t>
            </w:r>
            <w:proofErr w:type="gramEnd"/>
            <w:r w:rsidRPr="00355CC5">
              <w:rPr>
                <w:rFonts w:ascii="Calibri" w:hAnsi="Calibri" w:cs="Calibri"/>
                <w:color w:val="000000"/>
                <w:sz w:val="20"/>
                <w:szCs w:val="20"/>
              </w:rPr>
              <w:t xml:space="preserve">. COM DOIS FUROS CENTRALIZADOS. POSSUIR </w:t>
            </w:r>
            <w:proofErr w:type="gramStart"/>
            <w:r w:rsidRPr="00355CC5">
              <w:rPr>
                <w:rFonts w:ascii="Calibri" w:hAnsi="Calibri" w:cs="Calibri"/>
                <w:color w:val="000000"/>
                <w:sz w:val="20"/>
                <w:szCs w:val="20"/>
              </w:rPr>
              <w:t>1</w:t>
            </w:r>
            <w:proofErr w:type="gramEnd"/>
            <w:r w:rsidRPr="00355CC5">
              <w:rPr>
                <w:rFonts w:ascii="Calibri" w:hAnsi="Calibri" w:cs="Calibri"/>
                <w:color w:val="000000"/>
                <w:sz w:val="20"/>
                <w:szCs w:val="20"/>
              </w:rPr>
              <w:t xml:space="preserve"> VINCO NO MEIO. COM IMPRESSAO 1X0 COR DE UM LADO. COMFORME LEIAUTE APROVADO PELA CONTRATANTE.</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7E527A" w:rsidP="00AF61E0">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F857DC">
            <w:pPr>
              <w:spacing w:line="240" w:lineRule="auto"/>
              <w:jc w:val="center"/>
              <w:rPr>
                <w:rFonts w:cstheme="minorHAnsi"/>
                <w:sz w:val="21"/>
                <w:szCs w:val="21"/>
              </w:rPr>
            </w:pPr>
            <w:r w:rsidRPr="00435985">
              <w:rPr>
                <w:rFonts w:cstheme="minorHAnsi"/>
                <w:sz w:val="21"/>
                <w:szCs w:val="21"/>
              </w:rPr>
              <w:t xml:space="preserve">R$ </w:t>
            </w:r>
            <w:r w:rsidR="00F857DC">
              <w:rPr>
                <w:rFonts w:cstheme="minorHAnsi"/>
                <w:sz w:val="21"/>
                <w:szCs w:val="21"/>
              </w:rPr>
              <w:t>0,75</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F857DC">
            <w:pPr>
              <w:spacing w:line="240" w:lineRule="auto"/>
              <w:jc w:val="center"/>
              <w:rPr>
                <w:rFonts w:cstheme="minorHAnsi"/>
                <w:sz w:val="21"/>
                <w:szCs w:val="21"/>
              </w:rPr>
            </w:pPr>
            <w:r w:rsidRPr="00435985">
              <w:rPr>
                <w:rFonts w:cstheme="minorHAnsi"/>
                <w:sz w:val="21"/>
                <w:szCs w:val="21"/>
              </w:rPr>
              <w:t xml:space="preserve">R$ </w:t>
            </w:r>
            <w:r w:rsidR="00F857DC">
              <w:rPr>
                <w:rFonts w:cstheme="minorHAnsi"/>
                <w:sz w:val="21"/>
                <w:szCs w:val="21"/>
              </w:rPr>
              <w:t>750,00</w:t>
            </w:r>
          </w:p>
        </w:tc>
      </w:tr>
      <w:tr w:rsidR="007E527A" w:rsidRPr="00435985" w:rsidTr="00772481">
        <w:trPr>
          <w:trHeight w:val="315"/>
        </w:trPr>
        <w:tc>
          <w:tcPr>
            <w:tcW w:w="598" w:type="dxa"/>
            <w:tcBorders>
              <w:top w:val="single" w:sz="4" w:space="0" w:color="auto"/>
              <w:left w:val="single" w:sz="4" w:space="0" w:color="auto"/>
              <w:bottom w:val="single" w:sz="4" w:space="0" w:color="auto"/>
              <w:right w:val="single" w:sz="4" w:space="0" w:color="auto"/>
            </w:tcBorders>
            <w:vAlign w:val="center"/>
          </w:tcPr>
          <w:p w:rsidR="00E423D9" w:rsidRPr="00435985" w:rsidRDefault="00F857DC" w:rsidP="00F857DC">
            <w:pPr>
              <w:spacing w:line="240" w:lineRule="auto"/>
              <w:jc w:val="center"/>
              <w:rPr>
                <w:rFonts w:cstheme="minorHAnsi"/>
                <w:sz w:val="21"/>
                <w:szCs w:val="21"/>
              </w:rPr>
            </w:pPr>
            <w:r>
              <w:rPr>
                <w:rFonts w:cstheme="minorHAnsi"/>
                <w:sz w:val="21"/>
                <w:szCs w:val="21"/>
              </w:rPr>
              <w:t>19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F857DC" w:rsidP="00F857DC">
            <w:pPr>
              <w:spacing w:line="240" w:lineRule="auto"/>
              <w:jc w:val="center"/>
              <w:rPr>
                <w:rFonts w:cstheme="minorHAnsi"/>
                <w:sz w:val="21"/>
                <w:szCs w:val="21"/>
              </w:rPr>
            </w:pPr>
            <w:r>
              <w:rPr>
                <w:rFonts w:cstheme="minorHAnsi"/>
                <w:sz w:val="21"/>
                <w:szCs w:val="21"/>
              </w:rPr>
              <w:t>1.000,00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D9" w:rsidRPr="00435985" w:rsidRDefault="00F857DC" w:rsidP="00F857DC">
            <w:pPr>
              <w:spacing w:line="240" w:lineRule="auto"/>
              <w:jc w:val="center"/>
              <w:rPr>
                <w:rFonts w:cstheme="minorHAnsi"/>
                <w:sz w:val="21"/>
                <w:szCs w:val="21"/>
              </w:rPr>
            </w:pPr>
            <w:r>
              <w:rPr>
                <w:rFonts w:cstheme="minorHAnsi"/>
                <w:sz w:val="21"/>
                <w:szCs w:val="21"/>
              </w:rPr>
              <w:t>UN</w:t>
            </w:r>
          </w:p>
        </w:tc>
        <w:tc>
          <w:tcPr>
            <w:tcW w:w="2469" w:type="dxa"/>
            <w:tcBorders>
              <w:top w:val="single" w:sz="4" w:space="0" w:color="auto"/>
              <w:left w:val="single" w:sz="4" w:space="0" w:color="auto"/>
              <w:bottom w:val="single" w:sz="4" w:space="0" w:color="auto"/>
              <w:right w:val="single" w:sz="4" w:space="0" w:color="auto"/>
            </w:tcBorders>
            <w:vAlign w:val="center"/>
          </w:tcPr>
          <w:p w:rsidR="00E423D9" w:rsidRPr="00C5172F" w:rsidRDefault="00F857DC" w:rsidP="00F857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cstheme="minorHAnsi"/>
                <w:sz w:val="20"/>
                <w:szCs w:val="20"/>
                <w:lang w:val="en-US"/>
              </w:rPr>
            </w:pPr>
            <w:r w:rsidRPr="00355CC5">
              <w:rPr>
                <w:rFonts w:ascii="Calibri" w:hAnsi="Calibri" w:cs="Calibri"/>
                <w:color w:val="000000"/>
                <w:sz w:val="20"/>
                <w:szCs w:val="20"/>
              </w:rPr>
              <w:t xml:space="preserve">PASTA PERSONALIZADA DE PROCESSO DE LEI. COR VERDE. TIPO PASTA COM GRAMPO. MATERIA PRIMA PAPEL CARTOLINA. GRAMATURA 150 G/M. MEDIDAS DA PASTA ABERTA 33 X </w:t>
            </w:r>
            <w:proofErr w:type="gramStart"/>
            <w:r w:rsidRPr="00355CC5">
              <w:rPr>
                <w:rFonts w:ascii="Calibri" w:hAnsi="Calibri" w:cs="Calibri"/>
                <w:color w:val="000000"/>
                <w:sz w:val="20"/>
                <w:szCs w:val="20"/>
              </w:rPr>
              <w:t>49 CM</w:t>
            </w:r>
            <w:proofErr w:type="gramEnd"/>
            <w:r w:rsidRPr="00355CC5">
              <w:rPr>
                <w:rFonts w:ascii="Calibri" w:hAnsi="Calibri" w:cs="Calibri"/>
                <w:color w:val="000000"/>
                <w:sz w:val="20"/>
                <w:szCs w:val="20"/>
              </w:rPr>
              <w:t xml:space="preserve">. COM DOIS FUROS CENTRALIZADOS. POSSUIR </w:t>
            </w:r>
            <w:proofErr w:type="gramStart"/>
            <w:r w:rsidRPr="00355CC5">
              <w:rPr>
                <w:rFonts w:ascii="Calibri" w:hAnsi="Calibri" w:cs="Calibri"/>
                <w:color w:val="000000"/>
                <w:sz w:val="20"/>
                <w:szCs w:val="20"/>
              </w:rPr>
              <w:t>1</w:t>
            </w:r>
            <w:proofErr w:type="gramEnd"/>
            <w:r w:rsidRPr="00355CC5">
              <w:rPr>
                <w:rFonts w:ascii="Calibri" w:hAnsi="Calibri" w:cs="Calibri"/>
                <w:color w:val="000000"/>
                <w:sz w:val="20"/>
                <w:szCs w:val="20"/>
              </w:rPr>
              <w:t xml:space="preserve"> VINCO NO MEIO. COM IMPRESSAO 1X0 COR DE UM LADO. CONFORME LEIAUTE APROVADO PELA CONTRATANTE.</w:t>
            </w:r>
          </w:p>
        </w:tc>
        <w:tc>
          <w:tcPr>
            <w:tcW w:w="1317" w:type="dxa"/>
            <w:tcBorders>
              <w:top w:val="single" w:sz="4" w:space="0" w:color="auto"/>
              <w:left w:val="single" w:sz="4" w:space="0" w:color="auto"/>
              <w:bottom w:val="single" w:sz="4" w:space="0" w:color="auto"/>
              <w:right w:val="single" w:sz="4" w:space="0" w:color="auto"/>
            </w:tcBorders>
            <w:vAlign w:val="center"/>
          </w:tcPr>
          <w:p w:rsidR="00E423D9" w:rsidRPr="00435985" w:rsidRDefault="00F857DC" w:rsidP="00C5172F">
            <w:pPr>
              <w:spacing w:line="240" w:lineRule="auto"/>
              <w:jc w:val="center"/>
              <w:rPr>
                <w:rFonts w:cstheme="minorHAnsi"/>
                <w:sz w:val="21"/>
                <w:szCs w:val="21"/>
              </w:rPr>
            </w:pPr>
            <w:r>
              <w:rPr>
                <w:rFonts w:cstheme="minorHAnsi"/>
                <w:sz w:val="21"/>
                <w:szCs w:val="21"/>
              </w:rPr>
              <w:t>PRÓPRIA</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F857DC">
            <w:pPr>
              <w:spacing w:line="240" w:lineRule="auto"/>
              <w:jc w:val="center"/>
              <w:rPr>
                <w:rFonts w:cstheme="minorHAnsi"/>
                <w:sz w:val="21"/>
                <w:szCs w:val="21"/>
              </w:rPr>
            </w:pPr>
            <w:r w:rsidRPr="00435985">
              <w:rPr>
                <w:rFonts w:cstheme="minorHAnsi"/>
                <w:sz w:val="21"/>
                <w:szCs w:val="21"/>
              </w:rPr>
              <w:t xml:space="preserve">R$ </w:t>
            </w:r>
            <w:r w:rsidR="00F857DC">
              <w:rPr>
                <w:rFonts w:cstheme="minorHAnsi"/>
                <w:sz w:val="21"/>
                <w:szCs w:val="21"/>
              </w:rPr>
              <w:t>0,75</w:t>
            </w:r>
          </w:p>
        </w:tc>
        <w:tc>
          <w:tcPr>
            <w:tcW w:w="1208" w:type="dxa"/>
            <w:tcBorders>
              <w:top w:val="single" w:sz="4" w:space="0" w:color="auto"/>
              <w:left w:val="single" w:sz="4" w:space="0" w:color="auto"/>
              <w:bottom w:val="single" w:sz="4" w:space="0" w:color="auto"/>
              <w:right w:val="single" w:sz="4" w:space="0" w:color="auto"/>
            </w:tcBorders>
            <w:vAlign w:val="center"/>
          </w:tcPr>
          <w:p w:rsidR="00E423D9" w:rsidRPr="00435985" w:rsidRDefault="00E423D9" w:rsidP="00F857DC">
            <w:pPr>
              <w:spacing w:line="240" w:lineRule="auto"/>
              <w:jc w:val="center"/>
              <w:rPr>
                <w:rFonts w:cstheme="minorHAnsi"/>
                <w:sz w:val="21"/>
                <w:szCs w:val="21"/>
              </w:rPr>
            </w:pPr>
            <w:r w:rsidRPr="00435985">
              <w:rPr>
                <w:rFonts w:cstheme="minorHAnsi"/>
                <w:sz w:val="21"/>
                <w:szCs w:val="21"/>
              </w:rPr>
              <w:t xml:space="preserve">R$ </w:t>
            </w:r>
            <w:r w:rsidR="00F857DC">
              <w:rPr>
                <w:rFonts w:cstheme="minorHAnsi"/>
                <w:sz w:val="21"/>
                <w:szCs w:val="21"/>
              </w:rPr>
              <w:t>750,00</w:t>
            </w:r>
          </w:p>
        </w:tc>
      </w:tr>
      <w:tr w:rsidR="000C5243" w:rsidRPr="00435985" w:rsidTr="00772481">
        <w:trPr>
          <w:trHeight w:val="315"/>
        </w:trPr>
        <w:tc>
          <w:tcPr>
            <w:tcW w:w="6084" w:type="dxa"/>
            <w:gridSpan w:val="5"/>
            <w:tcBorders>
              <w:top w:val="single" w:sz="4" w:space="0" w:color="auto"/>
              <w:left w:val="single" w:sz="4" w:space="0" w:color="auto"/>
              <w:bottom w:val="single" w:sz="4" w:space="0" w:color="auto"/>
              <w:right w:val="single" w:sz="4" w:space="0" w:color="auto"/>
            </w:tcBorders>
            <w:vAlign w:val="center"/>
          </w:tcPr>
          <w:p w:rsidR="00847882" w:rsidRPr="00435985" w:rsidRDefault="00847882" w:rsidP="00F21766">
            <w:pPr>
              <w:spacing w:line="240" w:lineRule="auto"/>
              <w:jc w:val="both"/>
              <w:rPr>
                <w:rFonts w:cstheme="minorHAnsi"/>
                <w:b/>
                <w:bCs/>
                <w:sz w:val="21"/>
                <w:szCs w:val="21"/>
              </w:rPr>
            </w:pPr>
            <w:r w:rsidRPr="00435985">
              <w:rPr>
                <w:rFonts w:cstheme="minorHAnsi"/>
                <w:b/>
                <w:bCs/>
                <w:sz w:val="21"/>
                <w:szCs w:val="21"/>
              </w:rPr>
              <w:t xml:space="preserve">VALOR TOTAL </w:t>
            </w: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847882" w:rsidRPr="00435985" w:rsidRDefault="00847882" w:rsidP="00772481">
            <w:pPr>
              <w:spacing w:line="240" w:lineRule="auto"/>
              <w:jc w:val="right"/>
              <w:rPr>
                <w:rFonts w:cstheme="minorHAnsi"/>
                <w:b/>
                <w:bCs/>
                <w:sz w:val="21"/>
                <w:szCs w:val="21"/>
              </w:rPr>
            </w:pPr>
            <w:r w:rsidRPr="00435985">
              <w:rPr>
                <w:rFonts w:cstheme="minorHAnsi"/>
                <w:b/>
                <w:bCs/>
                <w:sz w:val="21"/>
                <w:szCs w:val="21"/>
              </w:rPr>
              <w:t xml:space="preserve">R$ </w:t>
            </w:r>
            <w:r w:rsidR="00772481">
              <w:rPr>
                <w:rFonts w:cstheme="minorHAnsi"/>
                <w:b/>
                <w:bCs/>
                <w:sz w:val="21"/>
                <w:szCs w:val="21"/>
              </w:rPr>
              <w:t>47</w:t>
            </w:r>
            <w:r w:rsidRPr="00435985">
              <w:rPr>
                <w:rFonts w:cstheme="minorHAnsi"/>
                <w:b/>
                <w:bCs/>
                <w:sz w:val="21"/>
                <w:szCs w:val="21"/>
              </w:rPr>
              <w:t>.</w:t>
            </w:r>
            <w:r w:rsidR="00772481">
              <w:rPr>
                <w:rFonts w:cstheme="minorHAnsi"/>
                <w:b/>
                <w:bCs/>
                <w:sz w:val="21"/>
                <w:szCs w:val="21"/>
              </w:rPr>
              <w:t>380</w:t>
            </w:r>
            <w:r w:rsidR="00E617D7">
              <w:rPr>
                <w:rFonts w:cstheme="minorHAnsi"/>
                <w:b/>
                <w:bCs/>
                <w:sz w:val="21"/>
                <w:szCs w:val="21"/>
              </w:rPr>
              <w:t>,</w:t>
            </w:r>
            <w:r w:rsidR="00772481">
              <w:rPr>
                <w:rFonts w:cstheme="minorHAnsi"/>
                <w:b/>
                <w:bCs/>
                <w:sz w:val="21"/>
                <w:szCs w:val="21"/>
              </w:rPr>
              <w:t>00</w:t>
            </w:r>
          </w:p>
        </w:tc>
      </w:tr>
    </w:tbl>
    <w:p w:rsidR="002F683A" w:rsidRDefault="002F683A" w:rsidP="00F21766">
      <w:pPr>
        <w:spacing w:line="240" w:lineRule="auto"/>
        <w:jc w:val="both"/>
        <w:rPr>
          <w:sz w:val="24"/>
          <w:szCs w:val="24"/>
        </w:rPr>
      </w:pPr>
    </w:p>
    <w:p w:rsidR="005843F4" w:rsidRPr="005843F4" w:rsidRDefault="005843F4" w:rsidP="00F21766">
      <w:pPr>
        <w:spacing w:line="240" w:lineRule="auto"/>
        <w:jc w:val="both"/>
        <w:rPr>
          <w:sz w:val="24"/>
          <w:szCs w:val="24"/>
        </w:rPr>
      </w:pPr>
      <w:bookmarkStart w:id="0" w:name="_GoBack"/>
      <w:bookmarkEnd w:id="0"/>
      <w:r w:rsidRPr="005843F4">
        <w:rPr>
          <w:sz w:val="24"/>
          <w:szCs w:val="24"/>
        </w:rPr>
        <w:t>2.2.</w:t>
      </w:r>
      <w:r w:rsidRPr="005843F4">
        <w:rPr>
          <w:sz w:val="24"/>
          <w:szCs w:val="24"/>
        </w:rPr>
        <w:tab/>
        <w:t>A listagem do cadastro de reserva referente ao presente registro de preços consta como anexo a esta Ata.</w:t>
      </w:r>
    </w:p>
    <w:p w:rsidR="005843F4" w:rsidRPr="00E423D9" w:rsidRDefault="005843F4" w:rsidP="00F21766">
      <w:pPr>
        <w:spacing w:line="240" w:lineRule="auto"/>
        <w:jc w:val="both"/>
        <w:rPr>
          <w:b/>
          <w:bCs/>
          <w:sz w:val="24"/>
          <w:szCs w:val="24"/>
        </w:rPr>
      </w:pPr>
      <w:r w:rsidRPr="00E423D9">
        <w:rPr>
          <w:b/>
          <w:bCs/>
          <w:sz w:val="24"/>
          <w:szCs w:val="24"/>
        </w:rPr>
        <w:t>3.</w:t>
      </w:r>
      <w:r w:rsidRPr="00E423D9">
        <w:rPr>
          <w:b/>
          <w:bCs/>
          <w:sz w:val="24"/>
          <w:szCs w:val="24"/>
        </w:rPr>
        <w:tab/>
        <w:t>DO ÓRGÃO GERENCIADOR E PARTICIPANTE</w:t>
      </w:r>
    </w:p>
    <w:p w:rsidR="005843F4" w:rsidRPr="005843F4" w:rsidRDefault="005843F4" w:rsidP="00F21766">
      <w:pPr>
        <w:spacing w:line="240" w:lineRule="auto"/>
        <w:jc w:val="both"/>
        <w:rPr>
          <w:sz w:val="24"/>
          <w:szCs w:val="24"/>
        </w:rPr>
      </w:pPr>
      <w:r w:rsidRPr="005843F4">
        <w:rPr>
          <w:sz w:val="24"/>
          <w:szCs w:val="24"/>
        </w:rPr>
        <w:t>3.1.</w:t>
      </w:r>
      <w:r w:rsidRPr="005843F4">
        <w:rPr>
          <w:sz w:val="24"/>
          <w:szCs w:val="24"/>
        </w:rPr>
        <w:tab/>
        <w:t>O órgão gerenciador será a Câmara Municipal de Patrocínio/MG.</w:t>
      </w:r>
    </w:p>
    <w:p w:rsidR="005843F4" w:rsidRPr="005843F4" w:rsidRDefault="005843F4" w:rsidP="00F21766">
      <w:pPr>
        <w:spacing w:line="240" w:lineRule="auto"/>
        <w:jc w:val="both"/>
        <w:rPr>
          <w:sz w:val="24"/>
          <w:szCs w:val="24"/>
        </w:rPr>
      </w:pPr>
      <w:r w:rsidRPr="005843F4">
        <w:rPr>
          <w:sz w:val="24"/>
          <w:szCs w:val="24"/>
        </w:rPr>
        <w:t>3.2.</w:t>
      </w:r>
      <w:r w:rsidRPr="005843F4">
        <w:rPr>
          <w:sz w:val="24"/>
          <w:szCs w:val="24"/>
        </w:rPr>
        <w:tab/>
        <w:t>Além do gerenciador não há órgãos e entidades públicas participantes do registro de preços.</w:t>
      </w:r>
    </w:p>
    <w:p w:rsidR="005843F4" w:rsidRPr="00E423D9" w:rsidRDefault="005843F4" w:rsidP="00F21766">
      <w:pPr>
        <w:spacing w:line="240" w:lineRule="auto"/>
        <w:jc w:val="both"/>
        <w:rPr>
          <w:b/>
          <w:bCs/>
          <w:sz w:val="24"/>
          <w:szCs w:val="24"/>
        </w:rPr>
      </w:pPr>
      <w:r w:rsidRPr="00E423D9">
        <w:rPr>
          <w:b/>
          <w:bCs/>
          <w:sz w:val="24"/>
          <w:szCs w:val="24"/>
        </w:rPr>
        <w:t>4.</w:t>
      </w:r>
      <w:r w:rsidRPr="00E423D9">
        <w:rPr>
          <w:b/>
          <w:bCs/>
          <w:sz w:val="24"/>
          <w:szCs w:val="24"/>
        </w:rPr>
        <w:tab/>
        <w:t xml:space="preserve">DA ADESÃO À ATA DE REGISTRO DE PREÇOS </w:t>
      </w:r>
    </w:p>
    <w:p w:rsidR="005843F4" w:rsidRPr="005843F4" w:rsidRDefault="005843F4" w:rsidP="00F21766">
      <w:pPr>
        <w:spacing w:line="240" w:lineRule="auto"/>
        <w:jc w:val="both"/>
        <w:rPr>
          <w:sz w:val="24"/>
          <w:szCs w:val="24"/>
        </w:rPr>
      </w:pPr>
      <w:r w:rsidRPr="005843F4">
        <w:rPr>
          <w:sz w:val="24"/>
          <w:szCs w:val="24"/>
        </w:rPr>
        <w:t>4.1.</w:t>
      </w:r>
      <w:r w:rsidRPr="005843F4">
        <w:rPr>
          <w:sz w:val="24"/>
          <w:szCs w:val="24"/>
        </w:rPr>
        <w:tab/>
        <w:t xml:space="preserve"> Não será admitida a adesão à Ata de Registro de Preços decorrente desta licitação, conforme justificativa apresentada nos estudos técnicos preliminares.</w:t>
      </w:r>
    </w:p>
    <w:p w:rsidR="005843F4" w:rsidRPr="00E423D9" w:rsidRDefault="005843F4" w:rsidP="00F21766">
      <w:pPr>
        <w:spacing w:line="240" w:lineRule="auto"/>
        <w:jc w:val="both"/>
        <w:rPr>
          <w:b/>
          <w:bCs/>
          <w:sz w:val="24"/>
          <w:szCs w:val="24"/>
        </w:rPr>
      </w:pPr>
      <w:r w:rsidRPr="00E423D9">
        <w:rPr>
          <w:b/>
          <w:bCs/>
          <w:sz w:val="24"/>
          <w:szCs w:val="24"/>
        </w:rPr>
        <w:lastRenderedPageBreak/>
        <w:t>Vedação a acréscimo de quantitativos</w:t>
      </w:r>
    </w:p>
    <w:p w:rsidR="005843F4" w:rsidRPr="005843F4" w:rsidRDefault="005843F4" w:rsidP="00F21766">
      <w:pPr>
        <w:spacing w:line="240" w:lineRule="auto"/>
        <w:jc w:val="both"/>
        <w:rPr>
          <w:sz w:val="24"/>
          <w:szCs w:val="24"/>
        </w:rPr>
      </w:pPr>
      <w:r w:rsidRPr="005843F4">
        <w:rPr>
          <w:sz w:val="24"/>
          <w:szCs w:val="24"/>
        </w:rPr>
        <w:t>4.2.</w:t>
      </w:r>
      <w:r w:rsidRPr="005843F4">
        <w:rPr>
          <w:sz w:val="24"/>
          <w:szCs w:val="24"/>
        </w:rPr>
        <w:tab/>
        <w:t>É vedado efetuar acréscimos nos quantitativos fixados na Ata de Registro de Preços.</w:t>
      </w:r>
    </w:p>
    <w:p w:rsidR="005843F4" w:rsidRPr="00E423D9" w:rsidRDefault="005843F4" w:rsidP="00F21766">
      <w:pPr>
        <w:spacing w:line="240" w:lineRule="auto"/>
        <w:jc w:val="both"/>
        <w:rPr>
          <w:b/>
          <w:bCs/>
          <w:sz w:val="24"/>
          <w:szCs w:val="24"/>
        </w:rPr>
      </w:pPr>
      <w:r w:rsidRPr="00E423D9">
        <w:rPr>
          <w:b/>
          <w:bCs/>
          <w:sz w:val="24"/>
          <w:szCs w:val="24"/>
        </w:rPr>
        <w:t>5.</w:t>
      </w:r>
      <w:r w:rsidRPr="00E423D9">
        <w:rPr>
          <w:b/>
          <w:bCs/>
          <w:sz w:val="24"/>
          <w:szCs w:val="24"/>
        </w:rPr>
        <w:tab/>
        <w:t>DA VALIDADE, DA FORMALIZAÇÃO DA ATA DE REGISTRO DE PREÇOS E DO CADASTRO RESERVA</w:t>
      </w:r>
    </w:p>
    <w:p w:rsidR="005843F4" w:rsidRPr="005843F4" w:rsidRDefault="005843F4" w:rsidP="00F21766">
      <w:pPr>
        <w:spacing w:line="240" w:lineRule="auto"/>
        <w:jc w:val="both"/>
        <w:rPr>
          <w:sz w:val="24"/>
          <w:szCs w:val="24"/>
        </w:rPr>
      </w:pPr>
      <w:r w:rsidRPr="005843F4">
        <w:rPr>
          <w:sz w:val="24"/>
          <w:szCs w:val="24"/>
        </w:rPr>
        <w:t>5.1.</w:t>
      </w:r>
      <w:r w:rsidRPr="005843F4">
        <w:rPr>
          <w:sz w:val="24"/>
          <w:szCs w:val="24"/>
        </w:rPr>
        <w:tab/>
        <w:t>A validade da Ata de Registro de Preços será de 1 (um) ano, contado a partir do primeiro dia útil subsequente à data de divulgação no PNCP, podendo ser prorrogada por igual período, mediante a anuência do fornecedor, desde que comprovado o preço vantajoso.</w:t>
      </w:r>
    </w:p>
    <w:p w:rsidR="005843F4" w:rsidRPr="005843F4" w:rsidRDefault="005843F4" w:rsidP="00F21766">
      <w:pPr>
        <w:spacing w:line="240" w:lineRule="auto"/>
        <w:jc w:val="both"/>
        <w:rPr>
          <w:sz w:val="24"/>
          <w:szCs w:val="24"/>
        </w:rPr>
      </w:pPr>
      <w:r w:rsidRPr="005843F4">
        <w:rPr>
          <w:sz w:val="24"/>
          <w:szCs w:val="24"/>
        </w:rPr>
        <w:t>5.1.1.</w:t>
      </w:r>
      <w:r w:rsidRPr="005843F4">
        <w:rPr>
          <w:sz w:val="24"/>
          <w:szCs w:val="24"/>
        </w:rPr>
        <w:tab/>
        <w:t>Eventual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5843F4" w:rsidRPr="005843F4" w:rsidRDefault="005843F4" w:rsidP="00F21766">
      <w:pPr>
        <w:spacing w:line="240" w:lineRule="auto"/>
        <w:jc w:val="both"/>
        <w:rPr>
          <w:sz w:val="24"/>
          <w:szCs w:val="24"/>
        </w:rPr>
      </w:pPr>
      <w:r w:rsidRPr="005843F4">
        <w:rPr>
          <w:sz w:val="24"/>
          <w:szCs w:val="24"/>
        </w:rPr>
        <w:t>5.1.2.</w:t>
      </w:r>
      <w:r w:rsidRPr="005843F4">
        <w:rPr>
          <w:sz w:val="24"/>
          <w:szCs w:val="24"/>
        </w:rPr>
        <w:tab/>
        <w:t>Na formalização do contrato ou do instrumento substituto deverá haver a indicação da disponibilidade dos créditos orçamentários respectivos.</w:t>
      </w:r>
    </w:p>
    <w:p w:rsidR="005843F4" w:rsidRPr="005843F4" w:rsidRDefault="005843F4" w:rsidP="00F21766">
      <w:pPr>
        <w:spacing w:line="240" w:lineRule="auto"/>
        <w:jc w:val="both"/>
        <w:rPr>
          <w:sz w:val="24"/>
          <w:szCs w:val="24"/>
        </w:rPr>
      </w:pPr>
      <w:r w:rsidRPr="005843F4">
        <w:rPr>
          <w:sz w:val="24"/>
          <w:szCs w:val="24"/>
        </w:rPr>
        <w:t>5.2.</w:t>
      </w:r>
      <w:r w:rsidRPr="005843F4">
        <w:rPr>
          <w:sz w:val="24"/>
          <w:szCs w:val="24"/>
        </w:rPr>
        <w:tab/>
        <w:t xml:space="preserve">A contratação com os fornecedores registrados na Ata será formalizada pelo órgão ou pela entidade interessada por intermédio de instrumento contratual, emissão de nota de empenho de despesa, autorização de compra ou outro instrumento hábil, conforme o </w:t>
      </w:r>
      <w:r w:rsidRPr="00E423D9">
        <w:rPr>
          <w:rFonts w:eastAsia="Times New Roman" w:cstheme="minorHAnsi"/>
          <w:color w:val="0070C0"/>
          <w:kern w:val="0"/>
          <w:sz w:val="24"/>
          <w:szCs w:val="24"/>
          <w:u w:val="single"/>
          <w:lang w:eastAsia="pt-BR"/>
          <w14:ligatures w14:val="none"/>
        </w:rPr>
        <w:t>art. 95 da Lei nº 14.133, de 2021</w:t>
      </w:r>
      <w:r w:rsidRPr="005843F4">
        <w:rPr>
          <w:sz w:val="24"/>
          <w:szCs w:val="24"/>
        </w:rPr>
        <w:t>.</w:t>
      </w:r>
    </w:p>
    <w:p w:rsidR="005843F4" w:rsidRPr="005843F4" w:rsidRDefault="005843F4" w:rsidP="00F21766">
      <w:pPr>
        <w:spacing w:line="240" w:lineRule="auto"/>
        <w:jc w:val="both"/>
        <w:rPr>
          <w:sz w:val="24"/>
          <w:szCs w:val="24"/>
        </w:rPr>
      </w:pPr>
      <w:r w:rsidRPr="005843F4">
        <w:rPr>
          <w:sz w:val="24"/>
          <w:szCs w:val="24"/>
        </w:rPr>
        <w:t>5.2.1.</w:t>
      </w:r>
      <w:r w:rsidRPr="005843F4">
        <w:rPr>
          <w:sz w:val="24"/>
          <w:szCs w:val="24"/>
        </w:rPr>
        <w:tab/>
        <w:t xml:space="preserve"> O instrumento contratual de que trata o item 5.2. deverá ser assinado no prazo de validade da ata de registro de preços.</w:t>
      </w:r>
    </w:p>
    <w:p w:rsidR="005843F4" w:rsidRPr="005843F4" w:rsidRDefault="005843F4" w:rsidP="00F21766">
      <w:pPr>
        <w:spacing w:line="240" w:lineRule="auto"/>
        <w:jc w:val="both"/>
        <w:rPr>
          <w:sz w:val="24"/>
          <w:szCs w:val="24"/>
        </w:rPr>
      </w:pPr>
      <w:r w:rsidRPr="005843F4">
        <w:rPr>
          <w:sz w:val="24"/>
          <w:szCs w:val="24"/>
        </w:rPr>
        <w:t>5.3.</w:t>
      </w:r>
      <w:r w:rsidRPr="005843F4">
        <w:rPr>
          <w:sz w:val="24"/>
          <w:szCs w:val="24"/>
        </w:rPr>
        <w:tab/>
        <w:t xml:space="preserve">Eventuais contratos decorrentes do sistema de registro de preços poderão ser alterados, observado o </w:t>
      </w:r>
      <w:r w:rsidRPr="00E423D9">
        <w:rPr>
          <w:rFonts w:eastAsia="Times New Roman" w:cstheme="minorHAnsi"/>
          <w:color w:val="0070C0"/>
          <w:kern w:val="0"/>
          <w:sz w:val="24"/>
          <w:szCs w:val="24"/>
          <w:u w:val="single"/>
          <w:lang w:eastAsia="pt-BR"/>
          <w14:ligatures w14:val="none"/>
        </w:rPr>
        <w:t>art. 124 da Lei nº 14.133, de 2021</w:t>
      </w:r>
      <w:r w:rsidRPr="005843F4">
        <w:rPr>
          <w:sz w:val="24"/>
          <w:szCs w:val="24"/>
        </w:rPr>
        <w:t>.</w:t>
      </w:r>
    </w:p>
    <w:p w:rsidR="005843F4" w:rsidRPr="005843F4" w:rsidRDefault="005843F4" w:rsidP="00F21766">
      <w:pPr>
        <w:spacing w:line="240" w:lineRule="auto"/>
        <w:jc w:val="both"/>
        <w:rPr>
          <w:sz w:val="24"/>
          <w:szCs w:val="24"/>
        </w:rPr>
      </w:pPr>
      <w:r w:rsidRPr="005843F4">
        <w:rPr>
          <w:sz w:val="24"/>
          <w:szCs w:val="24"/>
        </w:rPr>
        <w:t>5.4.</w:t>
      </w:r>
      <w:r w:rsidRPr="005843F4">
        <w:rPr>
          <w:sz w:val="24"/>
          <w:szCs w:val="24"/>
        </w:rPr>
        <w:tab/>
        <w:t>Após a homologação da licitação ou da contratação direta, deverão ser observadas as seguintes condições para formalização da Ata de Registro de Preços:</w:t>
      </w:r>
    </w:p>
    <w:p w:rsidR="005843F4" w:rsidRPr="005843F4" w:rsidRDefault="005843F4" w:rsidP="00F21766">
      <w:pPr>
        <w:spacing w:line="240" w:lineRule="auto"/>
        <w:jc w:val="both"/>
        <w:rPr>
          <w:sz w:val="24"/>
          <w:szCs w:val="24"/>
        </w:rPr>
      </w:pPr>
      <w:r w:rsidRPr="005843F4">
        <w:rPr>
          <w:sz w:val="24"/>
          <w:szCs w:val="24"/>
        </w:rPr>
        <w:t>5.4.1.</w:t>
      </w:r>
      <w:r w:rsidRPr="005843F4">
        <w:rPr>
          <w:sz w:val="24"/>
          <w:szCs w:val="24"/>
        </w:rPr>
        <w:tab/>
        <w:t xml:space="preserve">Serão registrados na ata os preços e os quantitativos do adjudicatário, devendo ser observada a possibilidade de o licitante oferecer ou não proposta em quantitativo inferior ao máximo previsto </w:t>
      </w:r>
      <w:r w:rsidRPr="00E423D9">
        <w:rPr>
          <w:i/>
          <w:iCs/>
          <w:sz w:val="24"/>
          <w:szCs w:val="24"/>
        </w:rPr>
        <w:t>no edital ou no aviso de contratação direta</w:t>
      </w:r>
      <w:r w:rsidRPr="005843F4">
        <w:rPr>
          <w:sz w:val="24"/>
          <w:szCs w:val="24"/>
        </w:rPr>
        <w:t xml:space="preserve"> e se obrigar nos limites dela;</w:t>
      </w:r>
    </w:p>
    <w:p w:rsidR="005843F4" w:rsidRPr="005843F4" w:rsidRDefault="005843F4" w:rsidP="00F21766">
      <w:pPr>
        <w:spacing w:line="240" w:lineRule="auto"/>
        <w:jc w:val="both"/>
        <w:rPr>
          <w:sz w:val="24"/>
          <w:szCs w:val="24"/>
        </w:rPr>
      </w:pPr>
      <w:r w:rsidRPr="005843F4">
        <w:rPr>
          <w:sz w:val="24"/>
          <w:szCs w:val="24"/>
        </w:rPr>
        <w:t>5.4.2.</w:t>
      </w:r>
      <w:r w:rsidRPr="005843F4">
        <w:rPr>
          <w:sz w:val="24"/>
          <w:szCs w:val="24"/>
        </w:rPr>
        <w:tab/>
        <w:t>Será incluído na ata, na forma de anexo, o registro dos licitantes ou dos fornecedores que:</w:t>
      </w:r>
    </w:p>
    <w:p w:rsidR="005843F4" w:rsidRPr="005843F4" w:rsidRDefault="005843F4" w:rsidP="00F21766">
      <w:pPr>
        <w:spacing w:line="240" w:lineRule="auto"/>
        <w:jc w:val="both"/>
        <w:rPr>
          <w:sz w:val="24"/>
          <w:szCs w:val="24"/>
        </w:rPr>
      </w:pPr>
      <w:r w:rsidRPr="005843F4">
        <w:rPr>
          <w:sz w:val="24"/>
          <w:szCs w:val="24"/>
        </w:rPr>
        <w:t>5.4.2.1.</w:t>
      </w:r>
      <w:r w:rsidRPr="005843F4">
        <w:rPr>
          <w:sz w:val="24"/>
          <w:szCs w:val="24"/>
        </w:rPr>
        <w:tab/>
        <w:t xml:space="preserve">aceitarem cotar os bens, as obras ou os serviços com preços iguais aos do adjudicatário, observada a classificação da licitação; e </w:t>
      </w:r>
    </w:p>
    <w:p w:rsidR="005843F4" w:rsidRPr="005843F4" w:rsidRDefault="005843F4" w:rsidP="00F21766">
      <w:pPr>
        <w:spacing w:line="240" w:lineRule="auto"/>
        <w:jc w:val="both"/>
        <w:rPr>
          <w:sz w:val="24"/>
          <w:szCs w:val="24"/>
        </w:rPr>
      </w:pPr>
      <w:r w:rsidRPr="005843F4">
        <w:rPr>
          <w:sz w:val="24"/>
          <w:szCs w:val="24"/>
        </w:rPr>
        <w:t>5.4.2.2.</w:t>
      </w:r>
      <w:r w:rsidRPr="005843F4">
        <w:rPr>
          <w:sz w:val="24"/>
          <w:szCs w:val="24"/>
        </w:rPr>
        <w:tab/>
        <w:t xml:space="preserve">mantiverem sua proposta original. </w:t>
      </w:r>
    </w:p>
    <w:p w:rsidR="005843F4" w:rsidRPr="005843F4" w:rsidRDefault="005843F4" w:rsidP="00F21766">
      <w:pPr>
        <w:spacing w:line="240" w:lineRule="auto"/>
        <w:jc w:val="both"/>
        <w:rPr>
          <w:sz w:val="24"/>
          <w:szCs w:val="24"/>
        </w:rPr>
      </w:pPr>
      <w:r w:rsidRPr="005843F4">
        <w:rPr>
          <w:sz w:val="24"/>
          <w:szCs w:val="24"/>
        </w:rPr>
        <w:t>5.4.3.</w:t>
      </w:r>
      <w:r w:rsidRPr="005843F4">
        <w:rPr>
          <w:sz w:val="24"/>
          <w:szCs w:val="24"/>
        </w:rPr>
        <w:tab/>
        <w:t>Será respeitada, nas contratações, a ordem de classificação dos licitantes ou dos fornecedores registrados na ata.</w:t>
      </w:r>
    </w:p>
    <w:p w:rsidR="005843F4" w:rsidRPr="005843F4" w:rsidRDefault="005843F4" w:rsidP="00F21766">
      <w:pPr>
        <w:spacing w:line="240" w:lineRule="auto"/>
        <w:jc w:val="both"/>
        <w:rPr>
          <w:sz w:val="24"/>
          <w:szCs w:val="24"/>
        </w:rPr>
      </w:pPr>
      <w:r w:rsidRPr="005843F4">
        <w:rPr>
          <w:sz w:val="24"/>
          <w:szCs w:val="24"/>
        </w:rPr>
        <w:lastRenderedPageBreak/>
        <w:t>5.5.</w:t>
      </w:r>
      <w:r w:rsidRPr="005843F4">
        <w:rPr>
          <w:sz w:val="24"/>
          <w:szCs w:val="24"/>
        </w:rPr>
        <w:tab/>
        <w:t>O registro a que se refere o item 5.4.2 tem por objetivo a formação de cadastro de reserva para o caso de impossibilidade de atendimento pelo signatário da ata.</w:t>
      </w:r>
    </w:p>
    <w:p w:rsidR="005843F4" w:rsidRPr="005843F4" w:rsidRDefault="005843F4" w:rsidP="00F21766">
      <w:pPr>
        <w:spacing w:line="240" w:lineRule="auto"/>
        <w:jc w:val="both"/>
        <w:rPr>
          <w:sz w:val="24"/>
          <w:szCs w:val="24"/>
        </w:rPr>
      </w:pPr>
      <w:r w:rsidRPr="005843F4">
        <w:rPr>
          <w:sz w:val="24"/>
          <w:szCs w:val="24"/>
        </w:rPr>
        <w:t>5.6.</w:t>
      </w:r>
      <w:r w:rsidRPr="005843F4">
        <w:rPr>
          <w:sz w:val="24"/>
          <w:szCs w:val="24"/>
        </w:rPr>
        <w:tab/>
        <w:t>Para fins da ordem de classificação, os licitantes ou fornecedores que aceitarem reduzir suas propostas para o preço do adjudicatário antecederão aqueles que mantiverem sua proposta original.</w:t>
      </w:r>
    </w:p>
    <w:p w:rsidR="005843F4" w:rsidRPr="005843F4" w:rsidRDefault="005843F4" w:rsidP="00F21766">
      <w:pPr>
        <w:spacing w:line="240" w:lineRule="auto"/>
        <w:jc w:val="both"/>
        <w:rPr>
          <w:sz w:val="24"/>
          <w:szCs w:val="24"/>
        </w:rPr>
      </w:pPr>
      <w:r w:rsidRPr="005843F4">
        <w:rPr>
          <w:sz w:val="24"/>
          <w:szCs w:val="24"/>
        </w:rPr>
        <w:t>5.7.</w:t>
      </w:r>
      <w:r w:rsidRPr="005843F4">
        <w:rPr>
          <w:sz w:val="24"/>
          <w:szCs w:val="24"/>
        </w:rPr>
        <w:tab/>
        <w:t>A habilitação dos licitantes que comporão o cadastro de reserva a que se refere o item 5.4.2.2 somente será efetuada quando houver necessidade de contratação dos licitantes remanescentes, nas seguintes hipóteses:</w:t>
      </w:r>
    </w:p>
    <w:p w:rsidR="005843F4" w:rsidRPr="005843F4" w:rsidRDefault="005843F4" w:rsidP="00F21766">
      <w:pPr>
        <w:spacing w:line="240" w:lineRule="auto"/>
        <w:jc w:val="both"/>
        <w:rPr>
          <w:sz w:val="24"/>
          <w:szCs w:val="24"/>
        </w:rPr>
      </w:pPr>
      <w:r w:rsidRPr="005843F4">
        <w:rPr>
          <w:sz w:val="24"/>
          <w:szCs w:val="24"/>
        </w:rPr>
        <w:t>5.7.1.</w:t>
      </w:r>
      <w:r w:rsidRPr="005843F4">
        <w:rPr>
          <w:sz w:val="24"/>
          <w:szCs w:val="24"/>
        </w:rPr>
        <w:tab/>
        <w:t>quando o licitante vencedor não assinar a ata de registro de preços, no prazo e nas condições estabelecidos no edital ou no aviso de contratação direta; e</w:t>
      </w:r>
    </w:p>
    <w:p w:rsidR="005843F4" w:rsidRPr="005843F4" w:rsidRDefault="005843F4" w:rsidP="00F21766">
      <w:pPr>
        <w:spacing w:line="240" w:lineRule="auto"/>
        <w:jc w:val="both"/>
        <w:rPr>
          <w:sz w:val="24"/>
          <w:szCs w:val="24"/>
        </w:rPr>
      </w:pPr>
      <w:r w:rsidRPr="005843F4">
        <w:rPr>
          <w:sz w:val="24"/>
          <w:szCs w:val="24"/>
        </w:rPr>
        <w:t>5.7.2.</w:t>
      </w:r>
      <w:r w:rsidRPr="005843F4">
        <w:rPr>
          <w:sz w:val="24"/>
          <w:szCs w:val="24"/>
        </w:rPr>
        <w:tab/>
        <w:t>quando houver o cancelamento do registro do licitante ou do registro de preços nas hipóteses previstas no item 9.</w:t>
      </w:r>
    </w:p>
    <w:p w:rsidR="005843F4" w:rsidRPr="005843F4" w:rsidRDefault="005843F4" w:rsidP="00F21766">
      <w:pPr>
        <w:spacing w:line="240" w:lineRule="auto"/>
        <w:jc w:val="both"/>
        <w:rPr>
          <w:sz w:val="24"/>
          <w:szCs w:val="24"/>
        </w:rPr>
      </w:pPr>
      <w:r w:rsidRPr="005843F4">
        <w:rPr>
          <w:sz w:val="24"/>
          <w:szCs w:val="24"/>
        </w:rPr>
        <w:t>5.8.</w:t>
      </w:r>
      <w:r w:rsidRPr="005843F4">
        <w:rPr>
          <w:sz w:val="24"/>
          <w:szCs w:val="24"/>
        </w:rPr>
        <w:tab/>
        <w:t>O preço registrado com indicação dos licitantes e fornecedores será divulgado no PNCP e ficará disponibilizado durante a vigência da Ata de Registro de Preços.</w:t>
      </w:r>
    </w:p>
    <w:p w:rsidR="005843F4" w:rsidRPr="005843F4" w:rsidRDefault="005843F4" w:rsidP="00F21766">
      <w:pPr>
        <w:spacing w:line="240" w:lineRule="auto"/>
        <w:jc w:val="both"/>
        <w:rPr>
          <w:sz w:val="24"/>
          <w:szCs w:val="24"/>
        </w:rPr>
      </w:pPr>
      <w:r w:rsidRPr="005843F4">
        <w:rPr>
          <w:sz w:val="24"/>
          <w:szCs w:val="24"/>
        </w:rPr>
        <w:t>5.9.</w:t>
      </w:r>
      <w:r w:rsidRPr="005843F4">
        <w:rPr>
          <w:sz w:val="24"/>
          <w:szCs w:val="24"/>
        </w:rPr>
        <w:tab/>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w:t>
      </w:r>
      <w:r w:rsidRPr="00E423D9">
        <w:rPr>
          <w:rFonts w:eastAsia="Times New Roman" w:cstheme="minorHAnsi"/>
          <w:color w:val="0070C0"/>
          <w:kern w:val="0"/>
          <w:sz w:val="24"/>
          <w:szCs w:val="24"/>
          <w:u w:val="single"/>
          <w:lang w:eastAsia="pt-BR"/>
          <w14:ligatures w14:val="none"/>
        </w:rPr>
        <w:t>Lei nº 14.133, de 2021</w:t>
      </w:r>
      <w:r w:rsidRPr="005843F4">
        <w:rPr>
          <w:sz w:val="24"/>
          <w:szCs w:val="24"/>
        </w:rPr>
        <w:t>.</w:t>
      </w:r>
    </w:p>
    <w:p w:rsidR="005843F4" w:rsidRPr="005843F4" w:rsidRDefault="005843F4" w:rsidP="00F21766">
      <w:pPr>
        <w:spacing w:line="240" w:lineRule="auto"/>
        <w:jc w:val="both"/>
        <w:rPr>
          <w:sz w:val="24"/>
          <w:szCs w:val="24"/>
        </w:rPr>
      </w:pPr>
      <w:r w:rsidRPr="005843F4">
        <w:rPr>
          <w:sz w:val="24"/>
          <w:szCs w:val="24"/>
        </w:rPr>
        <w:t>5.9.1.</w:t>
      </w:r>
      <w:r w:rsidRPr="005843F4">
        <w:rPr>
          <w:sz w:val="24"/>
          <w:szCs w:val="24"/>
        </w:rPr>
        <w:tab/>
        <w:t>o prazo de convocação poderá ser prorrogado 1 (uma) vez, por igual período, mediante solicitação do licitante ou fornecedor convocado, desde que apresentada dentro do prazo, devidamente justificada, e que a justificativa seja aceita pela Administração.</w:t>
      </w:r>
    </w:p>
    <w:p w:rsidR="005843F4" w:rsidRPr="005843F4" w:rsidRDefault="005843F4" w:rsidP="00F21766">
      <w:pPr>
        <w:spacing w:line="240" w:lineRule="auto"/>
        <w:jc w:val="both"/>
        <w:rPr>
          <w:sz w:val="24"/>
          <w:szCs w:val="24"/>
        </w:rPr>
      </w:pPr>
      <w:r w:rsidRPr="005843F4">
        <w:rPr>
          <w:sz w:val="24"/>
          <w:szCs w:val="24"/>
        </w:rPr>
        <w:t>5.10.</w:t>
      </w:r>
      <w:r w:rsidRPr="005843F4">
        <w:rPr>
          <w:sz w:val="24"/>
          <w:szCs w:val="24"/>
        </w:rPr>
        <w:tab/>
        <w:t>A Ata de Registro de Preços será assinada por meio de assinatura digital e disponibilizada no Sistema de Registro de Preços.</w:t>
      </w:r>
    </w:p>
    <w:p w:rsidR="005843F4" w:rsidRPr="005843F4" w:rsidRDefault="005843F4" w:rsidP="00F21766">
      <w:pPr>
        <w:spacing w:line="240" w:lineRule="auto"/>
        <w:jc w:val="both"/>
        <w:rPr>
          <w:sz w:val="24"/>
          <w:szCs w:val="24"/>
        </w:rPr>
      </w:pPr>
      <w:r w:rsidRPr="005843F4">
        <w:rPr>
          <w:sz w:val="24"/>
          <w:szCs w:val="24"/>
        </w:rPr>
        <w:t>5.11.</w:t>
      </w:r>
      <w:r w:rsidRPr="005843F4">
        <w:rPr>
          <w:sz w:val="24"/>
          <w:szCs w:val="24"/>
        </w:rPr>
        <w:tab/>
        <w:t>Quando o convocado não assinar a Ata de Registro de Preços no prazo e nas condições estabelecidos no Edital ou no Aviso de Contratação, e observado o disposto no item 5.7, observando o item 5.7 e subitens, fica facultado à Administração convocar os licitantes remanescentes do cadastro de reserva, na ordem de classificação, para fazê-lo em igual prazo e nas condições propostas pelo primeiro classificado.</w:t>
      </w:r>
    </w:p>
    <w:p w:rsidR="005843F4" w:rsidRPr="005843F4" w:rsidRDefault="005843F4" w:rsidP="00F21766">
      <w:pPr>
        <w:spacing w:line="240" w:lineRule="auto"/>
        <w:jc w:val="both"/>
        <w:rPr>
          <w:sz w:val="24"/>
          <w:szCs w:val="24"/>
        </w:rPr>
      </w:pPr>
      <w:r w:rsidRPr="005843F4">
        <w:rPr>
          <w:sz w:val="24"/>
          <w:szCs w:val="24"/>
        </w:rPr>
        <w:t>5.12.</w:t>
      </w:r>
      <w:r w:rsidRPr="005843F4">
        <w:rPr>
          <w:sz w:val="24"/>
          <w:szCs w:val="24"/>
        </w:rPr>
        <w:tab/>
        <w:t>Na hipótese de nenhum dos licitantes que trata o item 5.4.2.1, aceitar a contratação nos termos do item anterior, a Administração, observado o valor estimado e sua eventual atualização nos termos do Edital ou do Aviso de Contratação Direta, poderá:</w:t>
      </w:r>
    </w:p>
    <w:p w:rsidR="005843F4" w:rsidRPr="005843F4" w:rsidRDefault="005843F4" w:rsidP="00F21766">
      <w:pPr>
        <w:spacing w:line="240" w:lineRule="auto"/>
        <w:jc w:val="both"/>
        <w:rPr>
          <w:sz w:val="24"/>
          <w:szCs w:val="24"/>
        </w:rPr>
      </w:pPr>
      <w:r w:rsidRPr="005843F4">
        <w:rPr>
          <w:sz w:val="24"/>
          <w:szCs w:val="24"/>
        </w:rPr>
        <w:t>5.12.1.</w:t>
      </w:r>
      <w:r w:rsidRPr="005843F4">
        <w:rPr>
          <w:sz w:val="24"/>
          <w:szCs w:val="24"/>
        </w:rPr>
        <w:tab/>
        <w:t>convocar para negociação os demais licitantes ou fornecedores remanescentes cujos preços foram registrados sem redução, observada a ordem de classificação, com vistas à obtenção de preço melhor, mesmo que acima do preço do adjudicatário; ou</w:t>
      </w:r>
    </w:p>
    <w:p w:rsidR="005843F4" w:rsidRPr="005843F4" w:rsidRDefault="005843F4" w:rsidP="00F21766">
      <w:pPr>
        <w:spacing w:line="240" w:lineRule="auto"/>
        <w:jc w:val="both"/>
        <w:rPr>
          <w:sz w:val="24"/>
          <w:szCs w:val="24"/>
        </w:rPr>
      </w:pPr>
      <w:r w:rsidRPr="005843F4">
        <w:rPr>
          <w:sz w:val="24"/>
          <w:szCs w:val="24"/>
        </w:rPr>
        <w:lastRenderedPageBreak/>
        <w:t>5.12.2.</w:t>
      </w:r>
      <w:r w:rsidRPr="005843F4">
        <w:rPr>
          <w:sz w:val="24"/>
          <w:szCs w:val="24"/>
        </w:rPr>
        <w:tab/>
        <w:t>adjudicar e, eventualmente, firmar o contrato nas condições ofertadas pelos licitantes ou fornecedores remanescentes, atendida a ordem classificatória, quando frustrada a negociação de melhor condição.</w:t>
      </w:r>
    </w:p>
    <w:p w:rsidR="005843F4" w:rsidRPr="005843F4" w:rsidRDefault="005843F4" w:rsidP="00F21766">
      <w:pPr>
        <w:spacing w:line="240" w:lineRule="auto"/>
        <w:jc w:val="both"/>
        <w:rPr>
          <w:sz w:val="24"/>
          <w:szCs w:val="24"/>
        </w:rPr>
      </w:pPr>
      <w:r w:rsidRPr="005843F4">
        <w:rPr>
          <w:sz w:val="24"/>
          <w:szCs w:val="24"/>
        </w:rPr>
        <w:t>5.13.</w:t>
      </w:r>
      <w:r w:rsidRPr="005843F4">
        <w:rPr>
          <w:sz w:val="24"/>
          <w:szCs w:val="24"/>
        </w:rPr>
        <w:tab/>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5843F4" w:rsidRPr="00E423D9" w:rsidRDefault="005843F4" w:rsidP="00F21766">
      <w:pPr>
        <w:spacing w:line="240" w:lineRule="auto"/>
        <w:jc w:val="both"/>
        <w:rPr>
          <w:b/>
          <w:bCs/>
          <w:sz w:val="24"/>
          <w:szCs w:val="24"/>
        </w:rPr>
      </w:pPr>
      <w:r w:rsidRPr="00E423D9">
        <w:rPr>
          <w:b/>
          <w:bCs/>
          <w:sz w:val="24"/>
          <w:szCs w:val="24"/>
        </w:rPr>
        <w:t>6.</w:t>
      </w:r>
      <w:r w:rsidRPr="00E423D9">
        <w:rPr>
          <w:b/>
          <w:bCs/>
          <w:sz w:val="24"/>
          <w:szCs w:val="24"/>
        </w:rPr>
        <w:tab/>
        <w:t>DA ALTERAÇÃO OU ATUALIZAÇÃO DOS PREÇOS REGISTRADOS</w:t>
      </w:r>
    </w:p>
    <w:p w:rsidR="005843F4" w:rsidRPr="005843F4" w:rsidRDefault="005843F4" w:rsidP="00F21766">
      <w:pPr>
        <w:spacing w:line="240" w:lineRule="auto"/>
        <w:jc w:val="both"/>
        <w:rPr>
          <w:sz w:val="24"/>
          <w:szCs w:val="24"/>
        </w:rPr>
      </w:pPr>
      <w:r w:rsidRPr="005843F4">
        <w:rPr>
          <w:sz w:val="24"/>
          <w:szCs w:val="24"/>
        </w:rPr>
        <w:t>6.1.</w:t>
      </w:r>
      <w:r w:rsidRPr="005843F4">
        <w:rPr>
          <w:sz w:val="24"/>
          <w:szCs w:val="24"/>
        </w:rPr>
        <w:tab/>
        <w:t>Os preços registrados poderão ser alterados ou atualizados em decorrência de eventual redução dos preços praticados no mercado ou de fato que eleve o custo dos bens, das obras ou dos serviços registrados, nas seguintes situações:</w:t>
      </w:r>
    </w:p>
    <w:p w:rsidR="005843F4" w:rsidRPr="005843F4" w:rsidRDefault="005843F4" w:rsidP="00F21766">
      <w:pPr>
        <w:spacing w:line="240" w:lineRule="auto"/>
        <w:jc w:val="both"/>
        <w:rPr>
          <w:sz w:val="24"/>
          <w:szCs w:val="24"/>
        </w:rPr>
      </w:pPr>
      <w:r w:rsidRPr="005843F4">
        <w:rPr>
          <w:sz w:val="24"/>
          <w:szCs w:val="24"/>
        </w:rPr>
        <w:t>6.1.1.</w:t>
      </w:r>
      <w:r w:rsidRPr="005843F4">
        <w:rPr>
          <w:sz w:val="24"/>
          <w:szCs w:val="24"/>
        </w:rPr>
        <w:tab/>
        <w:t xml:space="preserve">em caso de força maior, caso fortuito ou fato do príncipe ou em decorrência de fatos imprevisíveis ou previsíveis de consequências incalculáveis, que inviabilizem a execução da ata tal como pactuada, nos termos da </w:t>
      </w:r>
      <w:r w:rsidRPr="00E423D9">
        <w:rPr>
          <w:rFonts w:eastAsia="Times New Roman" w:cstheme="minorHAnsi"/>
          <w:color w:val="0070C0"/>
          <w:kern w:val="0"/>
          <w:sz w:val="24"/>
          <w:szCs w:val="24"/>
          <w:u w:val="single"/>
          <w:lang w:eastAsia="pt-BR"/>
          <w14:ligatures w14:val="none"/>
        </w:rPr>
        <w:t>alínea “d” do inciso II do caput do art. 124 da Lei nº 14.133, de 2021</w:t>
      </w:r>
      <w:r w:rsidRPr="005843F4">
        <w:rPr>
          <w:sz w:val="24"/>
          <w:szCs w:val="24"/>
        </w:rPr>
        <w:t>;</w:t>
      </w:r>
    </w:p>
    <w:p w:rsidR="005843F4" w:rsidRPr="005843F4" w:rsidRDefault="005843F4" w:rsidP="00F21766">
      <w:pPr>
        <w:spacing w:line="240" w:lineRule="auto"/>
        <w:jc w:val="both"/>
        <w:rPr>
          <w:sz w:val="24"/>
          <w:szCs w:val="24"/>
        </w:rPr>
      </w:pPr>
      <w:r w:rsidRPr="005843F4">
        <w:rPr>
          <w:sz w:val="24"/>
          <w:szCs w:val="24"/>
        </w:rPr>
        <w:t>6.1.2.</w:t>
      </w:r>
      <w:r w:rsidRPr="005843F4">
        <w:rPr>
          <w:sz w:val="24"/>
          <w:szCs w:val="24"/>
        </w:rPr>
        <w:tab/>
        <w:t xml:space="preserve">em caso de criação, alteração ou extinção de quaisquer tributos ou encargos legais ou a superveniência de disposições legais, com comprovada repercussão sobre os preços registrados; </w:t>
      </w:r>
    </w:p>
    <w:p w:rsidR="005843F4" w:rsidRPr="005843F4" w:rsidRDefault="005843F4" w:rsidP="00F21766">
      <w:pPr>
        <w:spacing w:line="240" w:lineRule="auto"/>
        <w:jc w:val="both"/>
        <w:rPr>
          <w:sz w:val="24"/>
          <w:szCs w:val="24"/>
        </w:rPr>
      </w:pPr>
      <w:r w:rsidRPr="005843F4">
        <w:rPr>
          <w:sz w:val="24"/>
          <w:szCs w:val="24"/>
        </w:rPr>
        <w:t>6.1.3.</w:t>
      </w:r>
      <w:r w:rsidRPr="005843F4">
        <w:rPr>
          <w:sz w:val="24"/>
          <w:szCs w:val="24"/>
        </w:rPr>
        <w:tab/>
        <w:t xml:space="preserve">na hipótese de previsão no edital ou no aviso de contratação direta de cláusula de reajustamento ou repactuação sobre os preços registrados, nos termos da </w:t>
      </w:r>
      <w:r w:rsidRPr="00E423D9">
        <w:rPr>
          <w:rFonts w:eastAsia="Times New Roman" w:cstheme="minorHAnsi"/>
          <w:color w:val="0070C0"/>
          <w:kern w:val="0"/>
          <w:sz w:val="24"/>
          <w:szCs w:val="24"/>
          <w:u w:val="single"/>
          <w:lang w:eastAsia="pt-BR"/>
          <w14:ligatures w14:val="none"/>
        </w:rPr>
        <w:t>Lei nº 14.133, de 2021.</w:t>
      </w:r>
    </w:p>
    <w:p w:rsidR="005843F4" w:rsidRPr="005843F4" w:rsidRDefault="005843F4" w:rsidP="00F21766">
      <w:pPr>
        <w:spacing w:line="240" w:lineRule="auto"/>
        <w:jc w:val="both"/>
        <w:rPr>
          <w:sz w:val="24"/>
          <w:szCs w:val="24"/>
        </w:rPr>
      </w:pPr>
      <w:r w:rsidRPr="005843F4">
        <w:rPr>
          <w:sz w:val="24"/>
          <w:szCs w:val="24"/>
        </w:rPr>
        <w:t>6.1.3.1.</w:t>
      </w:r>
      <w:r w:rsidRPr="005843F4">
        <w:rPr>
          <w:sz w:val="24"/>
          <w:szCs w:val="24"/>
        </w:rPr>
        <w:tab/>
        <w:t xml:space="preserve">No caso do reajustamento deverá ser respeitada a contagem da anualidade e o índice previsto para a contratação.  </w:t>
      </w:r>
    </w:p>
    <w:p w:rsidR="005843F4" w:rsidRPr="005843F4" w:rsidRDefault="005843F4" w:rsidP="00F21766">
      <w:pPr>
        <w:spacing w:line="240" w:lineRule="auto"/>
        <w:jc w:val="both"/>
        <w:rPr>
          <w:sz w:val="24"/>
          <w:szCs w:val="24"/>
        </w:rPr>
      </w:pPr>
      <w:r w:rsidRPr="005843F4">
        <w:rPr>
          <w:sz w:val="24"/>
          <w:szCs w:val="24"/>
        </w:rPr>
        <w:t>6.1.3.2.</w:t>
      </w:r>
      <w:r w:rsidRPr="005843F4">
        <w:rPr>
          <w:sz w:val="24"/>
          <w:szCs w:val="24"/>
        </w:rPr>
        <w:tab/>
        <w:t>No caso da repactuação poderá ser a pedido do interessado, conforme critérios definidos para a contratação.</w:t>
      </w:r>
    </w:p>
    <w:p w:rsidR="005843F4" w:rsidRPr="00E423D9" w:rsidRDefault="005843F4" w:rsidP="00F21766">
      <w:pPr>
        <w:spacing w:line="240" w:lineRule="auto"/>
        <w:jc w:val="both"/>
        <w:rPr>
          <w:b/>
          <w:bCs/>
          <w:sz w:val="24"/>
          <w:szCs w:val="24"/>
        </w:rPr>
      </w:pPr>
      <w:r w:rsidRPr="00E423D9">
        <w:rPr>
          <w:b/>
          <w:bCs/>
          <w:sz w:val="24"/>
          <w:szCs w:val="24"/>
        </w:rPr>
        <w:t>7.</w:t>
      </w:r>
      <w:r w:rsidRPr="00E423D9">
        <w:rPr>
          <w:b/>
          <w:bCs/>
          <w:sz w:val="24"/>
          <w:szCs w:val="24"/>
        </w:rPr>
        <w:tab/>
        <w:t>DA NEGOCIAÇÃO DE PREÇOS REGISTRADOS</w:t>
      </w:r>
    </w:p>
    <w:p w:rsidR="005843F4" w:rsidRPr="005843F4" w:rsidRDefault="005843F4" w:rsidP="00F21766">
      <w:pPr>
        <w:spacing w:line="240" w:lineRule="auto"/>
        <w:jc w:val="both"/>
        <w:rPr>
          <w:sz w:val="24"/>
          <w:szCs w:val="24"/>
        </w:rPr>
      </w:pPr>
      <w:r w:rsidRPr="005843F4">
        <w:rPr>
          <w:sz w:val="24"/>
          <w:szCs w:val="24"/>
        </w:rPr>
        <w:t>7.1.</w:t>
      </w:r>
      <w:r w:rsidRPr="005843F4">
        <w:rPr>
          <w:sz w:val="24"/>
          <w:szCs w:val="24"/>
        </w:rPr>
        <w:tab/>
        <w:t xml:space="preserve">Na hipótese de o </w:t>
      </w:r>
      <w:r w:rsidRPr="00E423D9">
        <w:rPr>
          <w:b/>
          <w:bCs/>
          <w:sz w:val="24"/>
          <w:szCs w:val="24"/>
        </w:rPr>
        <w:t>preço registrado tornar-se superior ao preço praticado no mercado</w:t>
      </w:r>
      <w:r w:rsidRPr="005843F4">
        <w:rPr>
          <w:sz w:val="24"/>
          <w:szCs w:val="24"/>
        </w:rPr>
        <w:t xml:space="preserve"> por motivo superveniente, o órgão ou entidade gerenciadora convocará o fornecedor para negociar a redução do preço registrado.</w:t>
      </w:r>
    </w:p>
    <w:p w:rsidR="005843F4" w:rsidRPr="005843F4" w:rsidRDefault="005843F4" w:rsidP="00F21766">
      <w:pPr>
        <w:spacing w:line="240" w:lineRule="auto"/>
        <w:jc w:val="both"/>
        <w:rPr>
          <w:sz w:val="24"/>
          <w:szCs w:val="24"/>
        </w:rPr>
      </w:pPr>
      <w:r w:rsidRPr="005843F4">
        <w:rPr>
          <w:sz w:val="24"/>
          <w:szCs w:val="24"/>
        </w:rPr>
        <w:t>7.1.1.</w:t>
      </w:r>
      <w:r w:rsidRPr="005843F4">
        <w:rPr>
          <w:sz w:val="24"/>
          <w:szCs w:val="24"/>
        </w:rPr>
        <w:tab/>
        <w:t>Caso não aceite reduzir seu preço aos valores praticados pelo mercado, o fornecedor será liberado do compromisso assumido quanto ao item registrado, sem aplicação de penalidades administrativas.</w:t>
      </w:r>
    </w:p>
    <w:p w:rsidR="005843F4" w:rsidRPr="005843F4" w:rsidRDefault="005843F4" w:rsidP="00F21766">
      <w:pPr>
        <w:spacing w:line="240" w:lineRule="auto"/>
        <w:jc w:val="both"/>
        <w:rPr>
          <w:sz w:val="24"/>
          <w:szCs w:val="24"/>
        </w:rPr>
      </w:pPr>
      <w:r w:rsidRPr="005843F4">
        <w:rPr>
          <w:sz w:val="24"/>
          <w:szCs w:val="24"/>
        </w:rPr>
        <w:t>7.1.2.</w:t>
      </w:r>
      <w:r w:rsidRPr="005843F4">
        <w:rPr>
          <w:sz w:val="24"/>
          <w:szCs w:val="24"/>
        </w:rPr>
        <w:tab/>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5843F4" w:rsidRPr="005843F4" w:rsidRDefault="005843F4" w:rsidP="00F21766">
      <w:pPr>
        <w:spacing w:line="240" w:lineRule="auto"/>
        <w:jc w:val="both"/>
        <w:rPr>
          <w:sz w:val="24"/>
          <w:szCs w:val="24"/>
        </w:rPr>
      </w:pPr>
      <w:r w:rsidRPr="005843F4">
        <w:rPr>
          <w:sz w:val="24"/>
          <w:szCs w:val="24"/>
        </w:rPr>
        <w:lastRenderedPageBreak/>
        <w:t>7.1.3.</w:t>
      </w:r>
      <w:r w:rsidRPr="005843F4">
        <w:rPr>
          <w:sz w:val="24"/>
          <w:szCs w:val="24"/>
        </w:rPr>
        <w:tab/>
        <w:t>Se não obtiver êxito nas negociações, o órgão ou entidade gerenciadora procederá ao cancelamento da Ata de Registro de Preços, adotando as medidas cabíveis para obtenção de contratação mais vantajosa.</w:t>
      </w:r>
    </w:p>
    <w:p w:rsidR="005843F4" w:rsidRPr="005843F4" w:rsidRDefault="005843F4" w:rsidP="00F21766">
      <w:pPr>
        <w:spacing w:line="240" w:lineRule="auto"/>
        <w:jc w:val="both"/>
        <w:rPr>
          <w:sz w:val="24"/>
          <w:szCs w:val="24"/>
        </w:rPr>
      </w:pPr>
      <w:r w:rsidRPr="005843F4">
        <w:rPr>
          <w:sz w:val="24"/>
          <w:szCs w:val="24"/>
        </w:rPr>
        <w:t>7.1.4.</w:t>
      </w:r>
      <w:r w:rsidRPr="005843F4">
        <w:rPr>
          <w:sz w:val="24"/>
          <w:szCs w:val="24"/>
        </w:rPr>
        <w:tab/>
        <w:t xml:space="preserve">Na hipótese de redução do preço registrado, o gerenciador comunicará aos órgãos e às entidades que tiverem firmado contratos decorrentes da ata de registro de preços, se existentes, para que avaliem a conveniência e a oportunidade de diligenciarem negociação com vistas à alteração contratual, observado o disposto no </w:t>
      </w:r>
      <w:r w:rsidRPr="00664FB7">
        <w:rPr>
          <w:rFonts w:eastAsia="Times New Roman" w:cstheme="minorHAnsi"/>
          <w:color w:val="0070C0"/>
          <w:kern w:val="0"/>
          <w:sz w:val="24"/>
          <w:szCs w:val="24"/>
          <w:u w:val="single"/>
          <w:lang w:eastAsia="pt-BR"/>
          <w14:ligatures w14:val="none"/>
        </w:rPr>
        <w:t>art. 124 da Lei nº 14.133, de 2021</w:t>
      </w:r>
      <w:r w:rsidRPr="005843F4">
        <w:rPr>
          <w:sz w:val="24"/>
          <w:szCs w:val="24"/>
        </w:rPr>
        <w:t>.</w:t>
      </w:r>
    </w:p>
    <w:p w:rsidR="005843F4" w:rsidRPr="005843F4" w:rsidRDefault="005843F4" w:rsidP="00F21766">
      <w:pPr>
        <w:spacing w:line="240" w:lineRule="auto"/>
        <w:jc w:val="both"/>
        <w:rPr>
          <w:sz w:val="24"/>
          <w:szCs w:val="24"/>
        </w:rPr>
      </w:pPr>
      <w:r w:rsidRPr="005843F4">
        <w:rPr>
          <w:sz w:val="24"/>
          <w:szCs w:val="24"/>
        </w:rPr>
        <w:t>7.2.</w:t>
      </w:r>
      <w:r w:rsidRPr="005843F4">
        <w:rPr>
          <w:sz w:val="24"/>
          <w:szCs w:val="24"/>
        </w:rPr>
        <w:tab/>
        <w:t xml:space="preserve">Na hipótese de o </w:t>
      </w:r>
      <w:r w:rsidRPr="00435985">
        <w:rPr>
          <w:b/>
          <w:bCs/>
          <w:sz w:val="24"/>
          <w:szCs w:val="24"/>
        </w:rPr>
        <w:t>preço de mercado tornar-se superior ao preço registrado</w:t>
      </w:r>
      <w:r w:rsidRPr="005843F4">
        <w:rPr>
          <w:sz w:val="24"/>
          <w:szCs w:val="24"/>
        </w:rPr>
        <w:t xml:space="preserve"> e o fornecedor não puder cumprir as obrigações estabelecidas na ata, será facultado ao fornecedor requerer ao gerenciador a alteração do preço registrado, mediante comprovação de fato superveniente que supostamente o impossibilite de cumprir o compromisso.</w:t>
      </w:r>
    </w:p>
    <w:p w:rsidR="005843F4" w:rsidRPr="005843F4" w:rsidRDefault="005843F4" w:rsidP="00F21766">
      <w:pPr>
        <w:spacing w:line="240" w:lineRule="auto"/>
        <w:jc w:val="both"/>
        <w:rPr>
          <w:sz w:val="24"/>
          <w:szCs w:val="24"/>
        </w:rPr>
      </w:pPr>
      <w:r w:rsidRPr="005843F4">
        <w:rPr>
          <w:sz w:val="24"/>
          <w:szCs w:val="24"/>
        </w:rPr>
        <w:t>7.2.1.</w:t>
      </w:r>
      <w:r w:rsidRPr="005843F4">
        <w:rPr>
          <w:sz w:val="24"/>
          <w:szCs w:val="24"/>
        </w:rPr>
        <w:tab/>
        <w:t>Neste caso, o fornecedor encaminhará, juntamente com o pedido de alteração, a documentação comprobatória ou a planilha de custos que demonstre a inviabilidade do preço registrado em relação às condições inicialmente pactuadas.</w:t>
      </w:r>
    </w:p>
    <w:p w:rsidR="005843F4" w:rsidRPr="005843F4" w:rsidRDefault="005843F4" w:rsidP="00F21766">
      <w:pPr>
        <w:spacing w:line="240" w:lineRule="auto"/>
        <w:jc w:val="both"/>
        <w:rPr>
          <w:sz w:val="24"/>
          <w:szCs w:val="24"/>
        </w:rPr>
      </w:pPr>
      <w:r w:rsidRPr="005843F4">
        <w:rPr>
          <w:sz w:val="24"/>
          <w:szCs w:val="24"/>
        </w:rPr>
        <w:t>7.2.2.</w:t>
      </w:r>
      <w:r w:rsidRPr="005843F4">
        <w:rPr>
          <w:sz w:val="24"/>
          <w:szCs w:val="24"/>
        </w:rPr>
        <w:tab/>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w:t>
      </w:r>
      <w:r w:rsidRPr="00435985">
        <w:rPr>
          <w:rFonts w:eastAsia="Times New Roman" w:cstheme="minorHAnsi"/>
          <w:color w:val="0070C0"/>
          <w:kern w:val="0"/>
          <w:sz w:val="24"/>
          <w:szCs w:val="24"/>
          <w:u w:val="single"/>
          <w:lang w:eastAsia="pt-BR"/>
          <w14:ligatures w14:val="none"/>
        </w:rPr>
        <w:t>Lei nº 14.133, de 2021</w:t>
      </w:r>
      <w:r w:rsidRPr="005843F4">
        <w:rPr>
          <w:sz w:val="24"/>
          <w:szCs w:val="24"/>
        </w:rPr>
        <w:t>, e na legislação aplicável.</w:t>
      </w:r>
    </w:p>
    <w:p w:rsidR="005843F4" w:rsidRPr="005843F4" w:rsidRDefault="005843F4" w:rsidP="00F21766">
      <w:pPr>
        <w:spacing w:line="240" w:lineRule="auto"/>
        <w:jc w:val="both"/>
        <w:rPr>
          <w:sz w:val="24"/>
          <w:szCs w:val="24"/>
        </w:rPr>
      </w:pPr>
      <w:r w:rsidRPr="005843F4">
        <w:rPr>
          <w:sz w:val="24"/>
          <w:szCs w:val="24"/>
        </w:rPr>
        <w:t>7.2.3.</w:t>
      </w:r>
      <w:r w:rsidRPr="005843F4">
        <w:rPr>
          <w:sz w:val="24"/>
          <w:szCs w:val="24"/>
        </w:rPr>
        <w:tab/>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5843F4" w:rsidRPr="005843F4" w:rsidRDefault="005843F4" w:rsidP="00F21766">
      <w:pPr>
        <w:spacing w:line="240" w:lineRule="auto"/>
        <w:jc w:val="both"/>
        <w:rPr>
          <w:sz w:val="24"/>
          <w:szCs w:val="24"/>
        </w:rPr>
      </w:pPr>
      <w:r w:rsidRPr="005843F4">
        <w:rPr>
          <w:sz w:val="24"/>
          <w:szCs w:val="24"/>
        </w:rPr>
        <w:t>7.2.4.</w:t>
      </w:r>
      <w:r w:rsidRPr="005843F4">
        <w:rPr>
          <w:sz w:val="24"/>
          <w:szCs w:val="24"/>
        </w:rPr>
        <w:tab/>
        <w:t>Se não obtiver êxito nas negociações, o órgão ou entidade gerenciadora procederá ao cancelamento da Ata de Registro de Preços, nos termos do item 9.4, e adotará as medidas cabíveis para a obtenção da contratação mais vantajosa.</w:t>
      </w:r>
    </w:p>
    <w:p w:rsidR="005843F4" w:rsidRPr="005843F4" w:rsidRDefault="005843F4" w:rsidP="00F21766">
      <w:pPr>
        <w:spacing w:line="240" w:lineRule="auto"/>
        <w:jc w:val="both"/>
        <w:rPr>
          <w:sz w:val="24"/>
          <w:szCs w:val="24"/>
        </w:rPr>
      </w:pPr>
      <w:r w:rsidRPr="005843F4">
        <w:rPr>
          <w:sz w:val="24"/>
          <w:szCs w:val="24"/>
        </w:rPr>
        <w:t>7.2.5.</w:t>
      </w:r>
      <w:r w:rsidRPr="005843F4">
        <w:rPr>
          <w:sz w:val="24"/>
          <w:szCs w:val="24"/>
        </w:rPr>
        <w:tab/>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rsidR="005843F4" w:rsidRPr="005843F4" w:rsidRDefault="005843F4" w:rsidP="00F21766">
      <w:pPr>
        <w:spacing w:line="240" w:lineRule="auto"/>
        <w:jc w:val="both"/>
        <w:rPr>
          <w:sz w:val="24"/>
          <w:szCs w:val="24"/>
        </w:rPr>
      </w:pPr>
      <w:r w:rsidRPr="005843F4">
        <w:rPr>
          <w:sz w:val="24"/>
          <w:szCs w:val="24"/>
        </w:rPr>
        <w:t xml:space="preserve">7.2.6. O órgão ou entidade gerenciadora comunicará aos órgãos e às entidades que tiverem firmado contratos decorrentes da ata de registro de preços, se existentes, sobre a efetiva alteração do preço registrado, para que avaliem a necessidade de alteração contratual, observado o disposto no </w:t>
      </w:r>
      <w:r w:rsidRPr="00664FB7">
        <w:rPr>
          <w:rFonts w:eastAsia="Times New Roman" w:cstheme="minorHAnsi"/>
          <w:color w:val="0070C0"/>
          <w:kern w:val="0"/>
          <w:sz w:val="24"/>
          <w:szCs w:val="24"/>
          <w:u w:val="single"/>
          <w:lang w:eastAsia="pt-BR"/>
          <w14:ligatures w14:val="none"/>
        </w:rPr>
        <w:t>art. 124 da Lei nº 14.133, de 2021</w:t>
      </w:r>
      <w:r w:rsidRPr="005843F4">
        <w:rPr>
          <w:sz w:val="24"/>
          <w:szCs w:val="24"/>
        </w:rPr>
        <w:t>.</w:t>
      </w:r>
    </w:p>
    <w:p w:rsidR="005843F4" w:rsidRPr="00664FB7" w:rsidRDefault="005843F4" w:rsidP="00F21766">
      <w:pPr>
        <w:spacing w:line="240" w:lineRule="auto"/>
        <w:jc w:val="both"/>
        <w:rPr>
          <w:b/>
          <w:bCs/>
          <w:sz w:val="24"/>
          <w:szCs w:val="24"/>
        </w:rPr>
      </w:pPr>
      <w:r w:rsidRPr="00664FB7">
        <w:rPr>
          <w:b/>
          <w:bCs/>
          <w:sz w:val="24"/>
          <w:szCs w:val="24"/>
        </w:rPr>
        <w:t>8.</w:t>
      </w:r>
      <w:r w:rsidRPr="00664FB7">
        <w:rPr>
          <w:b/>
          <w:bCs/>
          <w:sz w:val="24"/>
          <w:szCs w:val="24"/>
        </w:rPr>
        <w:tab/>
        <w:t>DO REMANEJAMENTO DAS QUANTIDADES REGISTRADAS NA ATA DE REGISTRO DE PREÇOS</w:t>
      </w:r>
    </w:p>
    <w:p w:rsidR="005843F4" w:rsidRPr="005843F4" w:rsidRDefault="005843F4" w:rsidP="00F21766">
      <w:pPr>
        <w:spacing w:line="240" w:lineRule="auto"/>
        <w:jc w:val="both"/>
        <w:rPr>
          <w:sz w:val="24"/>
          <w:szCs w:val="24"/>
        </w:rPr>
      </w:pPr>
      <w:r w:rsidRPr="005843F4">
        <w:rPr>
          <w:sz w:val="24"/>
          <w:szCs w:val="24"/>
        </w:rPr>
        <w:lastRenderedPageBreak/>
        <w:t>8.1.</w:t>
      </w:r>
      <w:r w:rsidRPr="005843F4">
        <w:rPr>
          <w:sz w:val="24"/>
          <w:szCs w:val="24"/>
        </w:rPr>
        <w:tab/>
        <w:t xml:space="preserve"> As quantidades previstas para os itens com preços registrados nas Atas de Registro de Preços poderão ser remanejadas pelo órgão ou entidade gerenciadora entre eventuais órgãos ou as entidades participantes e não participantes do registro de preços, se existentes.</w:t>
      </w:r>
    </w:p>
    <w:p w:rsidR="005843F4" w:rsidRPr="005843F4" w:rsidRDefault="005843F4" w:rsidP="00F21766">
      <w:pPr>
        <w:spacing w:line="240" w:lineRule="auto"/>
        <w:jc w:val="both"/>
        <w:rPr>
          <w:sz w:val="24"/>
          <w:szCs w:val="24"/>
        </w:rPr>
      </w:pPr>
      <w:r w:rsidRPr="005843F4">
        <w:rPr>
          <w:sz w:val="24"/>
          <w:szCs w:val="24"/>
        </w:rPr>
        <w:t>8.2.</w:t>
      </w:r>
      <w:r w:rsidRPr="005843F4">
        <w:rPr>
          <w:sz w:val="24"/>
          <w:szCs w:val="24"/>
        </w:rPr>
        <w:tab/>
        <w:t xml:space="preserve"> O remanejamento somente poderá ser feito de órgão ou entidade participante para órgão ou entidade participante. </w:t>
      </w:r>
    </w:p>
    <w:p w:rsidR="005843F4" w:rsidRPr="005843F4" w:rsidRDefault="005843F4" w:rsidP="00F21766">
      <w:pPr>
        <w:spacing w:line="240" w:lineRule="auto"/>
        <w:jc w:val="both"/>
        <w:rPr>
          <w:sz w:val="24"/>
          <w:szCs w:val="24"/>
        </w:rPr>
      </w:pPr>
      <w:r w:rsidRPr="005843F4">
        <w:rPr>
          <w:sz w:val="24"/>
          <w:szCs w:val="24"/>
        </w:rPr>
        <w:t>8.3.</w:t>
      </w:r>
      <w:r w:rsidRPr="005843F4">
        <w:rPr>
          <w:sz w:val="24"/>
          <w:szCs w:val="24"/>
        </w:rPr>
        <w:tab/>
        <w:t>O órgão ou entidade gerenciadora que tiver estimado as quantidades que pretende contratar será considerado participante para efeito do remanejamento.</w:t>
      </w:r>
    </w:p>
    <w:p w:rsidR="005843F4" w:rsidRPr="005843F4" w:rsidRDefault="005843F4" w:rsidP="00F21766">
      <w:pPr>
        <w:spacing w:line="240" w:lineRule="auto"/>
        <w:jc w:val="both"/>
        <w:rPr>
          <w:sz w:val="24"/>
          <w:szCs w:val="24"/>
        </w:rPr>
      </w:pPr>
      <w:r w:rsidRPr="005843F4">
        <w:rPr>
          <w:sz w:val="24"/>
          <w:szCs w:val="24"/>
        </w:rPr>
        <w:t>8.4.</w:t>
      </w:r>
      <w:r w:rsidRPr="005843F4">
        <w:rPr>
          <w:sz w:val="24"/>
          <w:szCs w:val="24"/>
        </w:rPr>
        <w:tab/>
        <w:t>Se for o caso,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5843F4" w:rsidRPr="005843F4" w:rsidRDefault="005843F4" w:rsidP="00F21766">
      <w:pPr>
        <w:spacing w:line="240" w:lineRule="auto"/>
        <w:jc w:val="both"/>
        <w:rPr>
          <w:sz w:val="24"/>
          <w:szCs w:val="24"/>
        </w:rPr>
      </w:pPr>
      <w:r w:rsidRPr="005843F4">
        <w:rPr>
          <w:sz w:val="24"/>
          <w:szCs w:val="24"/>
        </w:rPr>
        <w:t>8.5.</w:t>
      </w:r>
      <w:r w:rsidRPr="005843F4">
        <w:rPr>
          <w:sz w:val="24"/>
          <w:szCs w:val="24"/>
        </w:rPr>
        <w:tab/>
        <w:t>Se o remanejamento for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rsidR="005843F4" w:rsidRPr="005843F4" w:rsidRDefault="005843F4" w:rsidP="00F21766">
      <w:pPr>
        <w:spacing w:line="240" w:lineRule="auto"/>
        <w:jc w:val="both"/>
        <w:rPr>
          <w:sz w:val="24"/>
          <w:szCs w:val="24"/>
        </w:rPr>
      </w:pPr>
      <w:r w:rsidRPr="005843F4">
        <w:rPr>
          <w:sz w:val="24"/>
          <w:szCs w:val="24"/>
        </w:rPr>
        <w:t>8.6.</w:t>
      </w:r>
      <w:r w:rsidRPr="005843F4">
        <w:rPr>
          <w:sz w:val="24"/>
          <w:szCs w:val="24"/>
        </w:rPr>
        <w:tab/>
        <w:t>Na hipótese da compra centralizada, não havendo indicação pelo órgão ou pela entidade gerenciadora, dos quantitativos dos participantes da compra centralizada, nos termos do item 8.3, a distribuição das quantidades para a execução descentralizada será por meio do remanejamento.</w:t>
      </w:r>
    </w:p>
    <w:p w:rsidR="005843F4" w:rsidRPr="00664FB7" w:rsidRDefault="005843F4" w:rsidP="00F21766">
      <w:pPr>
        <w:spacing w:line="240" w:lineRule="auto"/>
        <w:jc w:val="both"/>
        <w:rPr>
          <w:b/>
          <w:bCs/>
          <w:sz w:val="24"/>
          <w:szCs w:val="24"/>
        </w:rPr>
      </w:pPr>
      <w:r w:rsidRPr="00664FB7">
        <w:rPr>
          <w:b/>
          <w:bCs/>
          <w:sz w:val="24"/>
          <w:szCs w:val="24"/>
        </w:rPr>
        <w:t>9.</w:t>
      </w:r>
      <w:r w:rsidRPr="00664FB7">
        <w:rPr>
          <w:b/>
          <w:bCs/>
          <w:sz w:val="24"/>
          <w:szCs w:val="24"/>
        </w:rPr>
        <w:tab/>
        <w:t>DO CANCELAMENTO DO REGISTRO DO LICITANTE VENCEDOR E DOS PREÇOS REGISTRADOS</w:t>
      </w:r>
    </w:p>
    <w:p w:rsidR="005843F4" w:rsidRPr="005843F4" w:rsidRDefault="005843F4" w:rsidP="00F21766">
      <w:pPr>
        <w:spacing w:line="240" w:lineRule="auto"/>
        <w:jc w:val="both"/>
        <w:rPr>
          <w:sz w:val="24"/>
          <w:szCs w:val="24"/>
        </w:rPr>
      </w:pPr>
      <w:r w:rsidRPr="005843F4">
        <w:rPr>
          <w:sz w:val="24"/>
          <w:szCs w:val="24"/>
        </w:rPr>
        <w:t>9.1.</w:t>
      </w:r>
      <w:r w:rsidRPr="005843F4">
        <w:rPr>
          <w:sz w:val="24"/>
          <w:szCs w:val="24"/>
        </w:rPr>
        <w:tab/>
        <w:t>O registro do fornecedor será cancelado pelo gerenciador, quando o fornecedor:</w:t>
      </w:r>
    </w:p>
    <w:p w:rsidR="005843F4" w:rsidRPr="005843F4" w:rsidRDefault="005843F4" w:rsidP="00F21766">
      <w:pPr>
        <w:spacing w:line="240" w:lineRule="auto"/>
        <w:jc w:val="both"/>
        <w:rPr>
          <w:sz w:val="24"/>
          <w:szCs w:val="24"/>
        </w:rPr>
      </w:pPr>
      <w:r w:rsidRPr="005843F4">
        <w:rPr>
          <w:sz w:val="24"/>
          <w:szCs w:val="24"/>
        </w:rPr>
        <w:t>9.1.1.</w:t>
      </w:r>
      <w:r w:rsidRPr="005843F4">
        <w:rPr>
          <w:sz w:val="24"/>
          <w:szCs w:val="24"/>
        </w:rPr>
        <w:tab/>
        <w:t>descumprir as condições da ata de registro de preços, sem motivo justificado;</w:t>
      </w:r>
    </w:p>
    <w:p w:rsidR="005843F4" w:rsidRPr="005843F4" w:rsidRDefault="005843F4" w:rsidP="00F21766">
      <w:pPr>
        <w:spacing w:line="240" w:lineRule="auto"/>
        <w:jc w:val="both"/>
        <w:rPr>
          <w:sz w:val="24"/>
          <w:szCs w:val="24"/>
        </w:rPr>
      </w:pPr>
      <w:r w:rsidRPr="005843F4">
        <w:rPr>
          <w:sz w:val="24"/>
          <w:szCs w:val="24"/>
        </w:rPr>
        <w:t>9.1.2.</w:t>
      </w:r>
      <w:r w:rsidRPr="005843F4">
        <w:rPr>
          <w:sz w:val="24"/>
          <w:szCs w:val="24"/>
        </w:rPr>
        <w:tab/>
        <w:t>não retirar a nota de empenho, ou instrumento equivalente, no prazo estabelecido pela Administração sem justificativa razoável;</w:t>
      </w:r>
    </w:p>
    <w:p w:rsidR="005843F4" w:rsidRPr="005843F4" w:rsidRDefault="005843F4" w:rsidP="00F21766">
      <w:pPr>
        <w:spacing w:line="240" w:lineRule="auto"/>
        <w:jc w:val="both"/>
        <w:rPr>
          <w:sz w:val="24"/>
          <w:szCs w:val="24"/>
        </w:rPr>
      </w:pPr>
      <w:r w:rsidRPr="005843F4">
        <w:rPr>
          <w:sz w:val="24"/>
          <w:szCs w:val="24"/>
        </w:rPr>
        <w:t>9.1.3.</w:t>
      </w:r>
      <w:r w:rsidRPr="005843F4">
        <w:rPr>
          <w:sz w:val="24"/>
          <w:szCs w:val="24"/>
        </w:rPr>
        <w:tab/>
        <w:t>não aceitar manter seu preço registrado;</w:t>
      </w:r>
    </w:p>
    <w:p w:rsidR="005843F4" w:rsidRPr="005843F4" w:rsidRDefault="005843F4" w:rsidP="00F21766">
      <w:pPr>
        <w:spacing w:line="240" w:lineRule="auto"/>
        <w:jc w:val="both"/>
        <w:rPr>
          <w:sz w:val="24"/>
          <w:szCs w:val="24"/>
        </w:rPr>
      </w:pPr>
      <w:r w:rsidRPr="005843F4">
        <w:rPr>
          <w:sz w:val="24"/>
          <w:szCs w:val="24"/>
        </w:rPr>
        <w:t>9.1.4.</w:t>
      </w:r>
      <w:r w:rsidRPr="005843F4">
        <w:rPr>
          <w:sz w:val="24"/>
          <w:szCs w:val="24"/>
        </w:rPr>
        <w:tab/>
        <w:t xml:space="preserve">sofrer sanção prevista nos </w:t>
      </w:r>
      <w:r w:rsidRPr="00664FB7">
        <w:rPr>
          <w:rFonts w:eastAsia="Times New Roman" w:cstheme="minorHAnsi"/>
          <w:color w:val="0070C0"/>
          <w:kern w:val="0"/>
          <w:sz w:val="24"/>
          <w:szCs w:val="24"/>
          <w:u w:val="single"/>
          <w:lang w:eastAsia="pt-BR"/>
          <w14:ligatures w14:val="none"/>
        </w:rPr>
        <w:t>incisos III ou IV do caput do art. 156 da Lei nº 14.133, de 2021</w:t>
      </w:r>
      <w:r w:rsidRPr="005843F4">
        <w:rPr>
          <w:sz w:val="24"/>
          <w:szCs w:val="24"/>
        </w:rPr>
        <w:t>.</w:t>
      </w:r>
    </w:p>
    <w:p w:rsidR="005843F4" w:rsidRPr="005843F4" w:rsidRDefault="005843F4" w:rsidP="00F21766">
      <w:pPr>
        <w:spacing w:line="240" w:lineRule="auto"/>
        <w:jc w:val="both"/>
        <w:rPr>
          <w:sz w:val="24"/>
          <w:szCs w:val="24"/>
        </w:rPr>
      </w:pPr>
      <w:r w:rsidRPr="005843F4">
        <w:rPr>
          <w:sz w:val="24"/>
          <w:szCs w:val="24"/>
        </w:rPr>
        <w:t>9.1.4.1.</w:t>
      </w:r>
      <w:r w:rsidRPr="005843F4">
        <w:rPr>
          <w:sz w:val="24"/>
          <w:szCs w:val="24"/>
        </w:rPr>
        <w:tab/>
        <w:t xml:space="preserve">Na hipótese de aplicação de sanção prevista nos </w:t>
      </w:r>
      <w:r w:rsidRPr="00664FB7">
        <w:rPr>
          <w:rFonts w:eastAsia="Times New Roman" w:cstheme="minorHAnsi"/>
          <w:color w:val="0070C0"/>
          <w:kern w:val="0"/>
          <w:sz w:val="24"/>
          <w:szCs w:val="24"/>
          <w:u w:val="single"/>
          <w:lang w:eastAsia="pt-BR"/>
          <w14:ligatures w14:val="none"/>
        </w:rPr>
        <w:t>incisos III ou IV do caput do art. 156 da Lei nº 14.133, de 2021</w:t>
      </w:r>
      <w:r w:rsidRPr="005843F4">
        <w:rPr>
          <w:sz w:val="24"/>
          <w:szCs w:val="24"/>
        </w:rPr>
        <w:t>,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5843F4" w:rsidRPr="005843F4" w:rsidRDefault="005843F4" w:rsidP="00F21766">
      <w:pPr>
        <w:spacing w:line="240" w:lineRule="auto"/>
        <w:jc w:val="both"/>
        <w:rPr>
          <w:sz w:val="24"/>
          <w:szCs w:val="24"/>
        </w:rPr>
      </w:pPr>
      <w:r w:rsidRPr="005843F4">
        <w:rPr>
          <w:sz w:val="24"/>
          <w:szCs w:val="24"/>
        </w:rPr>
        <w:lastRenderedPageBreak/>
        <w:t>9.2.</w:t>
      </w:r>
      <w:r w:rsidRPr="005843F4">
        <w:rPr>
          <w:sz w:val="24"/>
          <w:szCs w:val="24"/>
        </w:rPr>
        <w:tab/>
        <w:t xml:space="preserve"> O cancelamento de registros nas hipóteses previstas no item 9.1 será formalizado por despacho do órgão ou da entidade gerenciadora, garantidos os princípios do contraditório e da ampla defesa.</w:t>
      </w:r>
    </w:p>
    <w:p w:rsidR="005843F4" w:rsidRPr="005843F4" w:rsidRDefault="005843F4" w:rsidP="00F21766">
      <w:pPr>
        <w:spacing w:line="240" w:lineRule="auto"/>
        <w:jc w:val="both"/>
        <w:rPr>
          <w:sz w:val="24"/>
          <w:szCs w:val="24"/>
        </w:rPr>
      </w:pPr>
      <w:r w:rsidRPr="005843F4">
        <w:rPr>
          <w:sz w:val="24"/>
          <w:szCs w:val="24"/>
        </w:rPr>
        <w:t>9.3.</w:t>
      </w:r>
      <w:r w:rsidRPr="005843F4">
        <w:rPr>
          <w:sz w:val="24"/>
          <w:szCs w:val="24"/>
        </w:rPr>
        <w:tab/>
        <w:t>Na hipótese de cancelamento do registro do fornecedor, o órgão ou a entidade gerenciadora poderá convocar os licitantes que compõem o cadastro de reserva, observada a ordem de classificação.</w:t>
      </w:r>
    </w:p>
    <w:p w:rsidR="005843F4" w:rsidRPr="005843F4" w:rsidRDefault="005843F4" w:rsidP="00F21766">
      <w:pPr>
        <w:spacing w:line="240" w:lineRule="auto"/>
        <w:jc w:val="both"/>
        <w:rPr>
          <w:sz w:val="24"/>
          <w:szCs w:val="24"/>
        </w:rPr>
      </w:pPr>
      <w:r w:rsidRPr="005843F4">
        <w:rPr>
          <w:sz w:val="24"/>
          <w:szCs w:val="24"/>
        </w:rPr>
        <w:t>9.4.</w:t>
      </w:r>
      <w:r w:rsidRPr="005843F4">
        <w:rPr>
          <w:sz w:val="24"/>
          <w:szCs w:val="24"/>
        </w:rPr>
        <w:tab/>
        <w:t xml:space="preserve">O cancelamento dos preços registrados poderá ser realizado pelo gerenciador, em determinada Ata de Registro de Preços, total ou parcialmente, nas seguintes hipóteses, desde que devidamente comprovadas e justificadas: </w:t>
      </w:r>
    </w:p>
    <w:p w:rsidR="005843F4" w:rsidRPr="005843F4" w:rsidRDefault="005843F4" w:rsidP="00F21766">
      <w:pPr>
        <w:spacing w:line="240" w:lineRule="auto"/>
        <w:jc w:val="both"/>
        <w:rPr>
          <w:sz w:val="24"/>
          <w:szCs w:val="24"/>
        </w:rPr>
      </w:pPr>
      <w:r w:rsidRPr="005843F4">
        <w:rPr>
          <w:sz w:val="24"/>
          <w:szCs w:val="24"/>
        </w:rPr>
        <w:t>9.4.1.</w:t>
      </w:r>
      <w:r w:rsidRPr="005843F4">
        <w:rPr>
          <w:sz w:val="24"/>
          <w:szCs w:val="24"/>
        </w:rPr>
        <w:tab/>
        <w:t>por razão de interesse público;</w:t>
      </w:r>
    </w:p>
    <w:p w:rsidR="005843F4" w:rsidRPr="005843F4" w:rsidRDefault="005843F4" w:rsidP="00F21766">
      <w:pPr>
        <w:spacing w:line="240" w:lineRule="auto"/>
        <w:jc w:val="both"/>
        <w:rPr>
          <w:sz w:val="24"/>
          <w:szCs w:val="24"/>
        </w:rPr>
      </w:pPr>
      <w:r w:rsidRPr="005843F4">
        <w:rPr>
          <w:sz w:val="24"/>
          <w:szCs w:val="24"/>
        </w:rPr>
        <w:t>9.4.2.</w:t>
      </w:r>
      <w:r w:rsidRPr="005843F4">
        <w:rPr>
          <w:sz w:val="24"/>
          <w:szCs w:val="24"/>
        </w:rPr>
        <w:tab/>
        <w:t>a pedido do fornecedor, decorrente de caso fortuito ou força maior; ou</w:t>
      </w:r>
    </w:p>
    <w:p w:rsidR="005843F4" w:rsidRPr="005843F4" w:rsidRDefault="005843F4" w:rsidP="00F21766">
      <w:pPr>
        <w:spacing w:line="240" w:lineRule="auto"/>
        <w:jc w:val="both"/>
        <w:rPr>
          <w:sz w:val="24"/>
          <w:szCs w:val="24"/>
        </w:rPr>
      </w:pPr>
      <w:r w:rsidRPr="005843F4">
        <w:rPr>
          <w:sz w:val="24"/>
          <w:szCs w:val="24"/>
        </w:rPr>
        <w:t>9.4.3.</w:t>
      </w:r>
      <w:r w:rsidRPr="005843F4">
        <w:rPr>
          <w:sz w:val="24"/>
          <w:szCs w:val="24"/>
        </w:rPr>
        <w:tab/>
        <w:t>se não houver êxito nas negociações, nas hipóteses em que o preço de mercado tornar-se superior ou inferior ao preço registrado.</w:t>
      </w:r>
    </w:p>
    <w:p w:rsidR="005843F4" w:rsidRPr="00664FB7" w:rsidRDefault="005843F4" w:rsidP="00F21766">
      <w:pPr>
        <w:spacing w:line="240" w:lineRule="auto"/>
        <w:jc w:val="both"/>
        <w:rPr>
          <w:b/>
          <w:bCs/>
          <w:sz w:val="24"/>
          <w:szCs w:val="24"/>
        </w:rPr>
      </w:pPr>
      <w:r w:rsidRPr="00664FB7">
        <w:rPr>
          <w:b/>
          <w:bCs/>
          <w:sz w:val="24"/>
          <w:szCs w:val="24"/>
        </w:rPr>
        <w:t>10.</w:t>
      </w:r>
      <w:r w:rsidRPr="00664FB7">
        <w:rPr>
          <w:b/>
          <w:bCs/>
          <w:sz w:val="24"/>
          <w:szCs w:val="24"/>
        </w:rPr>
        <w:tab/>
        <w:t>DAS PENALIDADES</w:t>
      </w:r>
    </w:p>
    <w:p w:rsidR="005843F4" w:rsidRPr="005843F4" w:rsidRDefault="005843F4" w:rsidP="00F21766">
      <w:pPr>
        <w:spacing w:line="240" w:lineRule="auto"/>
        <w:jc w:val="both"/>
        <w:rPr>
          <w:sz w:val="24"/>
          <w:szCs w:val="24"/>
        </w:rPr>
      </w:pPr>
      <w:r w:rsidRPr="005843F4">
        <w:rPr>
          <w:sz w:val="24"/>
          <w:szCs w:val="24"/>
        </w:rPr>
        <w:t>10.1.</w:t>
      </w:r>
      <w:r w:rsidRPr="005843F4">
        <w:rPr>
          <w:sz w:val="24"/>
          <w:szCs w:val="24"/>
        </w:rPr>
        <w:tab/>
        <w:t xml:space="preserve">O descumprimento da Ata de Registro de Preços ensejará aplicação das penalidades estabelecidas </w:t>
      </w:r>
      <w:r w:rsidRPr="00435985">
        <w:rPr>
          <w:i/>
          <w:iCs/>
          <w:sz w:val="24"/>
          <w:szCs w:val="24"/>
        </w:rPr>
        <w:t>no</w:t>
      </w:r>
      <w:r w:rsidRPr="005843F4">
        <w:rPr>
          <w:sz w:val="24"/>
          <w:szCs w:val="24"/>
        </w:rPr>
        <w:t xml:space="preserve"> </w:t>
      </w:r>
      <w:r w:rsidRPr="00664FB7">
        <w:rPr>
          <w:i/>
          <w:iCs/>
          <w:sz w:val="24"/>
          <w:szCs w:val="24"/>
        </w:rPr>
        <w:t>Edital ou no Aviso de Contratação Direta</w:t>
      </w:r>
      <w:r w:rsidRPr="005843F4">
        <w:rPr>
          <w:sz w:val="24"/>
          <w:szCs w:val="24"/>
        </w:rPr>
        <w:t>.</w:t>
      </w:r>
    </w:p>
    <w:p w:rsidR="005843F4" w:rsidRPr="005843F4" w:rsidRDefault="005843F4" w:rsidP="00F21766">
      <w:pPr>
        <w:spacing w:line="240" w:lineRule="auto"/>
        <w:jc w:val="both"/>
        <w:rPr>
          <w:sz w:val="24"/>
          <w:szCs w:val="24"/>
        </w:rPr>
      </w:pPr>
      <w:r w:rsidRPr="005843F4">
        <w:rPr>
          <w:sz w:val="24"/>
          <w:szCs w:val="24"/>
        </w:rPr>
        <w:t>10.1.1.</w:t>
      </w:r>
      <w:r w:rsidRPr="005843F4">
        <w:rPr>
          <w:sz w:val="24"/>
          <w:szCs w:val="24"/>
        </w:rPr>
        <w:tab/>
        <w:t xml:space="preserve">As sanções também se aplicam aos integrantes do cadastro de reserva no registro de preços que, convocados, não honrarem o compromisso assumido injustificadamente após terem assinado a ata. </w:t>
      </w:r>
    </w:p>
    <w:p w:rsidR="005843F4" w:rsidRPr="005843F4" w:rsidRDefault="005843F4" w:rsidP="00F21766">
      <w:pPr>
        <w:spacing w:line="240" w:lineRule="auto"/>
        <w:jc w:val="both"/>
        <w:rPr>
          <w:sz w:val="24"/>
          <w:szCs w:val="24"/>
        </w:rPr>
      </w:pPr>
      <w:r w:rsidRPr="005843F4">
        <w:rPr>
          <w:sz w:val="24"/>
          <w:szCs w:val="24"/>
        </w:rPr>
        <w:t>10.2.</w:t>
      </w:r>
      <w:r w:rsidRPr="005843F4">
        <w:rPr>
          <w:sz w:val="24"/>
          <w:szCs w:val="24"/>
        </w:rPr>
        <w:tab/>
        <w:t>É da competência do gerenciador a aplicação das penalidades decorrentes do descumprimento do pactuado nesta Ata de Registro de Preços, exceto nas hipóteses em que o descumprimento disser respeito às contratações dos órgãos ou entidade participante, se existentes, caso no qual caberá ao respectivo órgão participante a aplicação da penalidade.</w:t>
      </w:r>
    </w:p>
    <w:p w:rsidR="005843F4" w:rsidRPr="005843F4" w:rsidRDefault="005843F4" w:rsidP="00F21766">
      <w:pPr>
        <w:spacing w:line="240" w:lineRule="auto"/>
        <w:jc w:val="both"/>
        <w:rPr>
          <w:sz w:val="24"/>
          <w:szCs w:val="24"/>
        </w:rPr>
      </w:pPr>
      <w:r w:rsidRPr="005843F4">
        <w:rPr>
          <w:sz w:val="24"/>
          <w:szCs w:val="24"/>
        </w:rPr>
        <w:t>10.3.</w:t>
      </w:r>
      <w:r w:rsidRPr="005843F4">
        <w:rPr>
          <w:sz w:val="24"/>
          <w:szCs w:val="24"/>
        </w:rPr>
        <w:tab/>
        <w:t>O órgão ou entidade participante, se existente, deverá comunicar ao órgão gerenciador qualquer das ocorrências previstas no item 9.1, dada a necessidade de instauração de procedimento para cancelamento do registro do fornecedor.</w:t>
      </w:r>
    </w:p>
    <w:p w:rsidR="005843F4" w:rsidRPr="001D3A17" w:rsidRDefault="005843F4" w:rsidP="00F21766">
      <w:pPr>
        <w:spacing w:line="240" w:lineRule="auto"/>
        <w:jc w:val="both"/>
        <w:rPr>
          <w:b/>
          <w:bCs/>
          <w:sz w:val="24"/>
          <w:szCs w:val="24"/>
        </w:rPr>
      </w:pPr>
      <w:r w:rsidRPr="001D3A17">
        <w:rPr>
          <w:b/>
          <w:bCs/>
          <w:sz w:val="24"/>
          <w:szCs w:val="24"/>
        </w:rPr>
        <w:t>11.</w:t>
      </w:r>
      <w:r w:rsidRPr="001D3A17">
        <w:rPr>
          <w:b/>
          <w:bCs/>
          <w:sz w:val="24"/>
          <w:szCs w:val="24"/>
        </w:rPr>
        <w:tab/>
        <w:t>DAS CONDIÇÕES GERAIS</w:t>
      </w:r>
    </w:p>
    <w:p w:rsidR="005843F4" w:rsidRPr="005843F4" w:rsidRDefault="005843F4" w:rsidP="00F21766">
      <w:pPr>
        <w:spacing w:line="240" w:lineRule="auto"/>
        <w:jc w:val="both"/>
        <w:rPr>
          <w:sz w:val="24"/>
          <w:szCs w:val="24"/>
        </w:rPr>
      </w:pPr>
      <w:r w:rsidRPr="005843F4">
        <w:rPr>
          <w:sz w:val="24"/>
          <w:szCs w:val="24"/>
        </w:rPr>
        <w:t>11.1.</w:t>
      </w:r>
      <w:r w:rsidRPr="005843F4">
        <w:rPr>
          <w:sz w:val="24"/>
          <w:szCs w:val="24"/>
        </w:rPr>
        <w:tab/>
        <w:t>As condições gerais de execução do objeto, tais como os prazos para entrega e recebimento, as obrigações da Administração e do fornecedor registrado, penalidades e demais condições do ajuste, encontram-se definidos no Termo de Referência, anexo ao Edital ou Aviso De Contratação Direta.</w:t>
      </w:r>
    </w:p>
    <w:p w:rsidR="005843F4" w:rsidRPr="005843F4" w:rsidRDefault="005843F4" w:rsidP="00F21766">
      <w:pPr>
        <w:spacing w:line="240" w:lineRule="auto"/>
        <w:jc w:val="both"/>
        <w:rPr>
          <w:sz w:val="24"/>
          <w:szCs w:val="24"/>
        </w:rPr>
      </w:pPr>
      <w:r w:rsidRPr="005843F4">
        <w:rPr>
          <w:sz w:val="24"/>
          <w:szCs w:val="24"/>
        </w:rPr>
        <w:t>11.2.</w:t>
      </w:r>
      <w:r w:rsidRPr="005843F4">
        <w:rPr>
          <w:sz w:val="24"/>
          <w:szCs w:val="24"/>
        </w:rPr>
        <w:tab/>
        <w:t>No caso de adjudicação por preço global de grupo de itens, só será admitida a contratação de parte de itens do grupo se houver prévia pesquisa de mercado e demonstração de sua vantagem para o órgão ou a entidade.</w:t>
      </w:r>
    </w:p>
    <w:p w:rsidR="005843F4" w:rsidRPr="005843F4" w:rsidRDefault="005843F4" w:rsidP="00F21766">
      <w:pPr>
        <w:spacing w:line="240" w:lineRule="auto"/>
        <w:jc w:val="both"/>
        <w:rPr>
          <w:sz w:val="24"/>
          <w:szCs w:val="24"/>
        </w:rPr>
      </w:pPr>
      <w:r w:rsidRPr="005843F4">
        <w:rPr>
          <w:sz w:val="24"/>
          <w:szCs w:val="24"/>
        </w:rPr>
        <w:lastRenderedPageBreak/>
        <w:t xml:space="preserve">Para firmeza e validade do pactuado, a presente Ata foi lavrada em 02 (duas) vias de igual teor, que, depois de lida e achada em ordem, vai assinada pelas partes e encaminhada cópia aos demais órgãos participantes, se existentes. </w:t>
      </w:r>
    </w:p>
    <w:p w:rsidR="005843F4" w:rsidRPr="005843F4" w:rsidRDefault="005843F4" w:rsidP="00F21766">
      <w:pPr>
        <w:spacing w:line="240" w:lineRule="auto"/>
        <w:rPr>
          <w:sz w:val="24"/>
          <w:szCs w:val="24"/>
        </w:rPr>
      </w:pPr>
    </w:p>
    <w:p w:rsidR="005843F4" w:rsidRPr="00B44A05" w:rsidRDefault="005843F4" w:rsidP="00F21766">
      <w:pPr>
        <w:widowControl w:val="0"/>
        <w:autoSpaceDE w:val="0"/>
        <w:autoSpaceDN w:val="0"/>
        <w:adjustRightInd w:val="0"/>
        <w:spacing w:after="0" w:line="240" w:lineRule="auto"/>
        <w:ind w:right="-30"/>
        <w:rPr>
          <w:rFonts w:eastAsia="Times New Roman" w:cstheme="minorHAnsi"/>
          <w:kern w:val="0"/>
          <w:sz w:val="24"/>
          <w:szCs w:val="24"/>
          <w:lang w:eastAsia="pt-BR"/>
          <w14:ligatures w14:val="none"/>
        </w:rPr>
      </w:pPr>
      <w:r w:rsidRPr="00B44A05">
        <w:rPr>
          <w:rFonts w:eastAsia="Times New Roman" w:cstheme="minorHAnsi"/>
          <w:kern w:val="0"/>
          <w:sz w:val="24"/>
          <w:szCs w:val="24"/>
          <w:lang w:eastAsia="pt-BR"/>
          <w14:ligatures w14:val="none"/>
        </w:rPr>
        <w:t>Patrocínio</w:t>
      </w:r>
      <w:r w:rsidR="005602F6">
        <w:rPr>
          <w:rFonts w:eastAsia="Times New Roman" w:cstheme="minorHAnsi"/>
          <w:kern w:val="0"/>
          <w:sz w:val="24"/>
          <w:szCs w:val="24"/>
          <w:lang w:eastAsia="pt-BR"/>
          <w14:ligatures w14:val="none"/>
        </w:rPr>
        <w:t xml:space="preserve"> </w:t>
      </w:r>
      <w:r w:rsidRPr="00B44A05">
        <w:rPr>
          <w:rFonts w:eastAsia="Times New Roman" w:cstheme="minorHAnsi"/>
          <w:kern w:val="0"/>
          <w:sz w:val="24"/>
          <w:szCs w:val="24"/>
          <w:lang w:eastAsia="pt-BR"/>
          <w14:ligatures w14:val="none"/>
        </w:rPr>
        <w:t>–</w:t>
      </w:r>
      <w:r w:rsidR="005602F6">
        <w:rPr>
          <w:rFonts w:eastAsia="Times New Roman" w:cstheme="minorHAnsi"/>
          <w:kern w:val="0"/>
          <w:sz w:val="24"/>
          <w:szCs w:val="24"/>
          <w:lang w:eastAsia="pt-BR"/>
          <w14:ligatures w14:val="none"/>
        </w:rPr>
        <w:t xml:space="preserve"> </w:t>
      </w:r>
      <w:r w:rsidRPr="00B44A05">
        <w:rPr>
          <w:rFonts w:eastAsia="Times New Roman" w:cstheme="minorHAnsi"/>
          <w:kern w:val="0"/>
          <w:sz w:val="24"/>
          <w:szCs w:val="24"/>
          <w:lang w:eastAsia="pt-BR"/>
          <w14:ligatures w14:val="none"/>
        </w:rPr>
        <w:t xml:space="preserve">MG, </w:t>
      </w:r>
      <w:r w:rsidR="005602F6">
        <w:rPr>
          <w:rFonts w:eastAsia="Times New Roman" w:cstheme="minorHAnsi"/>
          <w:kern w:val="0"/>
          <w:sz w:val="24"/>
          <w:szCs w:val="24"/>
          <w:lang w:eastAsia="pt-BR"/>
          <w14:ligatures w14:val="none"/>
        </w:rPr>
        <w:t>03</w:t>
      </w:r>
      <w:r w:rsidR="00D32BFE">
        <w:rPr>
          <w:rFonts w:eastAsia="Times New Roman" w:cstheme="minorHAnsi"/>
          <w:kern w:val="0"/>
          <w:sz w:val="24"/>
          <w:szCs w:val="24"/>
          <w:lang w:eastAsia="pt-BR"/>
          <w14:ligatures w14:val="none"/>
        </w:rPr>
        <w:t xml:space="preserve"> de </w:t>
      </w:r>
      <w:r w:rsidR="005602F6">
        <w:rPr>
          <w:rFonts w:eastAsia="Times New Roman" w:cstheme="minorHAnsi"/>
          <w:kern w:val="0"/>
          <w:sz w:val="24"/>
          <w:szCs w:val="24"/>
          <w:lang w:eastAsia="pt-BR"/>
          <w14:ligatures w14:val="none"/>
        </w:rPr>
        <w:t>outubro</w:t>
      </w:r>
      <w:r w:rsidRPr="00B44A05">
        <w:rPr>
          <w:rFonts w:eastAsia="Times New Roman" w:cstheme="minorHAnsi"/>
          <w:kern w:val="0"/>
          <w:sz w:val="24"/>
          <w:szCs w:val="24"/>
          <w:lang w:eastAsia="pt-BR"/>
          <w14:ligatures w14:val="none"/>
        </w:rPr>
        <w:t xml:space="preserve"> de 2024.</w:t>
      </w:r>
    </w:p>
    <w:p w:rsidR="005843F4" w:rsidRDefault="005843F4" w:rsidP="00F21766">
      <w:pPr>
        <w:spacing w:line="240" w:lineRule="auto"/>
        <w:rPr>
          <w:sz w:val="24"/>
          <w:szCs w:val="24"/>
        </w:rPr>
      </w:pPr>
    </w:p>
    <w:p w:rsidR="00B44A05" w:rsidRPr="005843F4" w:rsidRDefault="00B44A05" w:rsidP="00F21766">
      <w:pPr>
        <w:spacing w:line="240" w:lineRule="auto"/>
        <w:rPr>
          <w:sz w:val="24"/>
          <w:szCs w:val="24"/>
        </w:rPr>
      </w:pPr>
    </w:p>
    <w:p w:rsidR="005843F4" w:rsidRPr="005843F4" w:rsidRDefault="005843F4" w:rsidP="00F21766">
      <w:pPr>
        <w:spacing w:line="240" w:lineRule="auto"/>
        <w:rPr>
          <w:sz w:val="24"/>
          <w:szCs w:val="24"/>
        </w:rPr>
      </w:pPr>
    </w:p>
    <w:p w:rsidR="005843F4" w:rsidRPr="001D3A17" w:rsidRDefault="005843F4" w:rsidP="00F21766">
      <w:pPr>
        <w:spacing w:line="240" w:lineRule="auto"/>
        <w:jc w:val="center"/>
        <w:rPr>
          <w:b/>
          <w:bCs/>
          <w:sz w:val="24"/>
          <w:szCs w:val="24"/>
        </w:rPr>
      </w:pPr>
      <w:r w:rsidRPr="001D3A17">
        <w:rPr>
          <w:b/>
          <w:bCs/>
          <w:sz w:val="24"/>
          <w:szCs w:val="24"/>
        </w:rPr>
        <w:t>LEANDRO M</w:t>
      </w:r>
      <w:r w:rsidR="00D32BFE">
        <w:rPr>
          <w:b/>
          <w:bCs/>
          <w:sz w:val="24"/>
          <w:szCs w:val="24"/>
        </w:rPr>
        <w:t>A</w:t>
      </w:r>
      <w:r w:rsidRPr="001D3A17">
        <w:rPr>
          <w:b/>
          <w:bCs/>
          <w:sz w:val="24"/>
          <w:szCs w:val="24"/>
        </w:rPr>
        <w:t>XIMO CAIXETA</w:t>
      </w:r>
    </w:p>
    <w:p w:rsidR="005843F4" w:rsidRPr="005843F4" w:rsidRDefault="005843F4" w:rsidP="00F21766">
      <w:pPr>
        <w:spacing w:line="240" w:lineRule="auto"/>
        <w:jc w:val="center"/>
        <w:rPr>
          <w:sz w:val="24"/>
          <w:szCs w:val="24"/>
        </w:rPr>
      </w:pPr>
      <w:r w:rsidRPr="005843F4">
        <w:rPr>
          <w:sz w:val="24"/>
          <w:szCs w:val="24"/>
        </w:rPr>
        <w:t>Presidente da Câmara Municipal de Patrocínio</w:t>
      </w:r>
    </w:p>
    <w:p w:rsidR="005843F4" w:rsidRPr="005843F4" w:rsidRDefault="005843F4" w:rsidP="00F21766">
      <w:pPr>
        <w:spacing w:line="240" w:lineRule="auto"/>
        <w:rPr>
          <w:sz w:val="24"/>
          <w:szCs w:val="24"/>
        </w:rPr>
      </w:pPr>
    </w:p>
    <w:p w:rsidR="005843F4" w:rsidRPr="005843F4" w:rsidRDefault="005843F4" w:rsidP="00F21766">
      <w:pPr>
        <w:spacing w:line="240" w:lineRule="auto"/>
        <w:rPr>
          <w:sz w:val="24"/>
          <w:szCs w:val="24"/>
        </w:rPr>
      </w:pPr>
    </w:p>
    <w:p w:rsidR="005843F4" w:rsidRPr="005843F4" w:rsidRDefault="005843F4" w:rsidP="00F21766">
      <w:pPr>
        <w:spacing w:line="240" w:lineRule="auto"/>
        <w:rPr>
          <w:sz w:val="24"/>
          <w:szCs w:val="24"/>
        </w:rPr>
      </w:pPr>
    </w:p>
    <w:p w:rsidR="005843F4" w:rsidRPr="005843F4" w:rsidRDefault="005843F4" w:rsidP="00F21766">
      <w:pPr>
        <w:spacing w:line="240" w:lineRule="auto"/>
        <w:rPr>
          <w:sz w:val="24"/>
          <w:szCs w:val="24"/>
        </w:rPr>
      </w:pPr>
    </w:p>
    <w:p w:rsidR="005843F4" w:rsidRPr="001D3A17" w:rsidRDefault="00241403" w:rsidP="00F21766">
      <w:pPr>
        <w:spacing w:line="240" w:lineRule="auto"/>
        <w:jc w:val="center"/>
        <w:rPr>
          <w:b/>
          <w:bCs/>
          <w:sz w:val="24"/>
          <w:szCs w:val="24"/>
        </w:rPr>
      </w:pPr>
      <w:r>
        <w:rPr>
          <w:b/>
          <w:bCs/>
          <w:sz w:val="24"/>
          <w:szCs w:val="24"/>
        </w:rPr>
        <w:t xml:space="preserve">MURILO ALMEIDA </w:t>
      </w:r>
    </w:p>
    <w:p w:rsidR="005843F4" w:rsidRPr="005843F4" w:rsidRDefault="00241403" w:rsidP="00F21766">
      <w:pPr>
        <w:spacing w:line="240" w:lineRule="auto"/>
        <w:jc w:val="center"/>
        <w:rPr>
          <w:sz w:val="24"/>
          <w:szCs w:val="24"/>
        </w:rPr>
      </w:pPr>
      <w:r>
        <w:rPr>
          <w:sz w:val="24"/>
          <w:szCs w:val="24"/>
        </w:rPr>
        <w:t xml:space="preserve">Governa Locação de Equipamentos </w:t>
      </w:r>
      <w:proofErr w:type="spellStart"/>
      <w:r>
        <w:rPr>
          <w:sz w:val="24"/>
          <w:szCs w:val="24"/>
        </w:rPr>
        <w:t>Eireli</w:t>
      </w:r>
      <w:proofErr w:type="spellEnd"/>
    </w:p>
    <w:p w:rsidR="0059295C" w:rsidRPr="005843F4" w:rsidRDefault="0059295C" w:rsidP="00F21766">
      <w:pPr>
        <w:spacing w:line="240" w:lineRule="auto"/>
        <w:rPr>
          <w:sz w:val="24"/>
          <w:szCs w:val="24"/>
        </w:rPr>
      </w:pPr>
    </w:p>
    <w:sectPr w:rsidR="0059295C" w:rsidRPr="005843F4" w:rsidSect="00623D58">
      <w:pgSz w:w="11906" w:h="16838"/>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F4"/>
    <w:rsid w:val="00012FF0"/>
    <w:rsid w:val="00036F80"/>
    <w:rsid w:val="00037496"/>
    <w:rsid w:val="00037726"/>
    <w:rsid w:val="00076505"/>
    <w:rsid w:val="00085DEF"/>
    <w:rsid w:val="000B3657"/>
    <w:rsid w:val="000C5243"/>
    <w:rsid w:val="000F43C1"/>
    <w:rsid w:val="001151E2"/>
    <w:rsid w:val="00121A62"/>
    <w:rsid w:val="001241BA"/>
    <w:rsid w:val="00127388"/>
    <w:rsid w:val="00145E22"/>
    <w:rsid w:val="00193B11"/>
    <w:rsid w:val="00196A90"/>
    <w:rsid w:val="00196C62"/>
    <w:rsid w:val="00197CD2"/>
    <w:rsid w:val="001B4B47"/>
    <w:rsid w:val="001D33EC"/>
    <w:rsid w:val="001D3A17"/>
    <w:rsid w:val="00214425"/>
    <w:rsid w:val="00241403"/>
    <w:rsid w:val="002472CA"/>
    <w:rsid w:val="00247C31"/>
    <w:rsid w:val="00272666"/>
    <w:rsid w:val="00272EA2"/>
    <w:rsid w:val="002731DB"/>
    <w:rsid w:val="002A7A21"/>
    <w:rsid w:val="002B5E74"/>
    <w:rsid w:val="002F29FB"/>
    <w:rsid w:val="002F683A"/>
    <w:rsid w:val="002F797C"/>
    <w:rsid w:val="00325433"/>
    <w:rsid w:val="00337747"/>
    <w:rsid w:val="00343547"/>
    <w:rsid w:val="00351BA3"/>
    <w:rsid w:val="00372285"/>
    <w:rsid w:val="003744CC"/>
    <w:rsid w:val="0037588B"/>
    <w:rsid w:val="00394946"/>
    <w:rsid w:val="003B653B"/>
    <w:rsid w:val="00413876"/>
    <w:rsid w:val="00435985"/>
    <w:rsid w:val="0044110D"/>
    <w:rsid w:val="00484F4F"/>
    <w:rsid w:val="004925BE"/>
    <w:rsid w:val="004C1E86"/>
    <w:rsid w:val="005602F6"/>
    <w:rsid w:val="005606F1"/>
    <w:rsid w:val="00563AB9"/>
    <w:rsid w:val="00577EA8"/>
    <w:rsid w:val="00581A03"/>
    <w:rsid w:val="005843F4"/>
    <w:rsid w:val="0059295C"/>
    <w:rsid w:val="005C5EB8"/>
    <w:rsid w:val="00623D58"/>
    <w:rsid w:val="006573BA"/>
    <w:rsid w:val="0066311F"/>
    <w:rsid w:val="0066492F"/>
    <w:rsid w:val="00664FB7"/>
    <w:rsid w:val="00672248"/>
    <w:rsid w:val="006C0A91"/>
    <w:rsid w:val="006D686B"/>
    <w:rsid w:val="006E59BC"/>
    <w:rsid w:val="006E796C"/>
    <w:rsid w:val="006F085B"/>
    <w:rsid w:val="0070765F"/>
    <w:rsid w:val="00710DA3"/>
    <w:rsid w:val="00730D21"/>
    <w:rsid w:val="00734A9F"/>
    <w:rsid w:val="0075289E"/>
    <w:rsid w:val="00762C1A"/>
    <w:rsid w:val="00772481"/>
    <w:rsid w:val="00795069"/>
    <w:rsid w:val="007A0CBA"/>
    <w:rsid w:val="007A2383"/>
    <w:rsid w:val="007A473B"/>
    <w:rsid w:val="007D7AB3"/>
    <w:rsid w:val="007E527A"/>
    <w:rsid w:val="008074A3"/>
    <w:rsid w:val="008253B9"/>
    <w:rsid w:val="00830667"/>
    <w:rsid w:val="008327B6"/>
    <w:rsid w:val="00845AE9"/>
    <w:rsid w:val="00847882"/>
    <w:rsid w:val="00880ABB"/>
    <w:rsid w:val="00886B34"/>
    <w:rsid w:val="00895BC1"/>
    <w:rsid w:val="008E0AC0"/>
    <w:rsid w:val="009026FA"/>
    <w:rsid w:val="00911AD1"/>
    <w:rsid w:val="00916B7B"/>
    <w:rsid w:val="00950B7D"/>
    <w:rsid w:val="00962A29"/>
    <w:rsid w:val="00963B91"/>
    <w:rsid w:val="00982D84"/>
    <w:rsid w:val="00983828"/>
    <w:rsid w:val="0098423F"/>
    <w:rsid w:val="00985427"/>
    <w:rsid w:val="009B115C"/>
    <w:rsid w:val="009F3077"/>
    <w:rsid w:val="00A01E92"/>
    <w:rsid w:val="00A25001"/>
    <w:rsid w:val="00A35E7F"/>
    <w:rsid w:val="00A87926"/>
    <w:rsid w:val="00A961F4"/>
    <w:rsid w:val="00AB27EC"/>
    <w:rsid w:val="00AF61E0"/>
    <w:rsid w:val="00B25300"/>
    <w:rsid w:val="00B4085A"/>
    <w:rsid w:val="00B41BF3"/>
    <w:rsid w:val="00B442DC"/>
    <w:rsid w:val="00B44A05"/>
    <w:rsid w:val="00B54C23"/>
    <w:rsid w:val="00B63C28"/>
    <w:rsid w:val="00BA572F"/>
    <w:rsid w:val="00BE15C4"/>
    <w:rsid w:val="00C41390"/>
    <w:rsid w:val="00C47A77"/>
    <w:rsid w:val="00C5172F"/>
    <w:rsid w:val="00C51F7C"/>
    <w:rsid w:val="00C55161"/>
    <w:rsid w:val="00C56057"/>
    <w:rsid w:val="00C61008"/>
    <w:rsid w:val="00C77AC9"/>
    <w:rsid w:val="00C9293E"/>
    <w:rsid w:val="00CA2D2A"/>
    <w:rsid w:val="00D106FB"/>
    <w:rsid w:val="00D32BFE"/>
    <w:rsid w:val="00D86D59"/>
    <w:rsid w:val="00D97F15"/>
    <w:rsid w:val="00DC6911"/>
    <w:rsid w:val="00DE5DFC"/>
    <w:rsid w:val="00DF1ECE"/>
    <w:rsid w:val="00E00663"/>
    <w:rsid w:val="00E07776"/>
    <w:rsid w:val="00E122C0"/>
    <w:rsid w:val="00E423D9"/>
    <w:rsid w:val="00E617D7"/>
    <w:rsid w:val="00E74123"/>
    <w:rsid w:val="00E934AC"/>
    <w:rsid w:val="00E9669E"/>
    <w:rsid w:val="00EA0561"/>
    <w:rsid w:val="00EA4D00"/>
    <w:rsid w:val="00EB02FB"/>
    <w:rsid w:val="00EB0A84"/>
    <w:rsid w:val="00EB2939"/>
    <w:rsid w:val="00F069CB"/>
    <w:rsid w:val="00F21766"/>
    <w:rsid w:val="00F34551"/>
    <w:rsid w:val="00F378C6"/>
    <w:rsid w:val="00F47560"/>
    <w:rsid w:val="00F6194B"/>
    <w:rsid w:val="00F857DC"/>
    <w:rsid w:val="00F95723"/>
    <w:rsid w:val="00FC10B9"/>
    <w:rsid w:val="00FC17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59E2-64A9-40C5-947A-FC0F7C3E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12</Pages>
  <Words>3443</Words>
  <Characters>18595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Recepcaocmp</cp:lastModifiedBy>
  <cp:revision>45</cp:revision>
  <cp:lastPrinted>2024-07-29T18:03:00Z</cp:lastPrinted>
  <dcterms:created xsi:type="dcterms:W3CDTF">2024-10-03T13:31:00Z</dcterms:created>
  <dcterms:modified xsi:type="dcterms:W3CDTF">2024-10-03T18:00:00Z</dcterms:modified>
</cp:coreProperties>
</file>