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95" w:rsidRPr="0073129D" w:rsidRDefault="00A33B95" w:rsidP="007D7F7E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73129D">
        <w:rPr>
          <w:rFonts w:ascii="Times New Roman" w:hAnsi="Times New Roman" w:cs="Times New Roman"/>
          <w:bCs/>
        </w:rPr>
        <w:t>E</w:t>
      </w:r>
      <w:bookmarkStart w:id="0" w:name="_GoBack"/>
      <w:bookmarkEnd w:id="0"/>
      <w:r w:rsidRPr="0073129D">
        <w:rPr>
          <w:rFonts w:ascii="Times New Roman" w:hAnsi="Times New Roman" w:cs="Times New Roman"/>
          <w:bCs/>
        </w:rPr>
        <w:t>STUDO TÉCNICO PRELIMINAR</w:t>
      </w:r>
    </w:p>
    <w:p w:rsidR="007D7F7E" w:rsidRPr="0073129D" w:rsidRDefault="00AF12EC" w:rsidP="007D7F7E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73129D">
        <w:rPr>
          <w:rFonts w:ascii="Times New Roman" w:hAnsi="Times New Roman" w:cs="Times New Roman"/>
          <w:bCs/>
        </w:rPr>
        <w:t>CONTRATAÇÃO DE ESCRITORIO DE ADVOGACIA</w:t>
      </w:r>
    </w:p>
    <w:p w:rsidR="00A33B95" w:rsidRPr="0073129D" w:rsidRDefault="00A33B95" w:rsidP="00A33B95">
      <w:pPr>
        <w:spacing w:line="360" w:lineRule="auto"/>
        <w:jc w:val="both"/>
        <w:rPr>
          <w:rFonts w:ascii="Times New Roman" w:hAnsi="Times New Roman" w:cs="Times New Roman"/>
        </w:rPr>
      </w:pP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73129D">
        <w:rPr>
          <w:rFonts w:ascii="Times New Roman" w:hAnsi="Times New Roman" w:cs="Times New Roman"/>
          <w:b/>
        </w:rPr>
        <w:t>INTRODUÇÃO</w:t>
      </w:r>
    </w:p>
    <w:p w:rsidR="00A33B95" w:rsidRPr="0073129D" w:rsidRDefault="00A33B95" w:rsidP="00A33B95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:rsidR="00A33B95" w:rsidRPr="0073129D" w:rsidRDefault="00A33B95" w:rsidP="00A33B95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  <w:b/>
        </w:rPr>
        <w:t>1 - DESCRIÇÃO DA NECESSIDADE</w:t>
      </w: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  <w:b/>
          <w:bCs/>
        </w:rPr>
        <w:t xml:space="preserve">Fundamentação: </w:t>
      </w:r>
      <w:r w:rsidRPr="0073129D">
        <w:rPr>
          <w:rFonts w:ascii="Times New Roman" w:hAnsi="Times New Roman" w:cs="Times New Roman"/>
        </w:rPr>
        <w:t>Descrição da necessidade da contratação, considerado o problema a ser resolvido sob a perspectiva do interesse público. (</w:t>
      </w:r>
      <w:proofErr w:type="gramStart"/>
      <w:r w:rsidRPr="0073129D">
        <w:rPr>
          <w:rFonts w:ascii="Times New Roman" w:hAnsi="Times New Roman" w:cs="Times New Roman"/>
        </w:rPr>
        <w:t>inciso</w:t>
      </w:r>
      <w:proofErr w:type="gramEnd"/>
      <w:r w:rsidRPr="0073129D">
        <w:rPr>
          <w:rFonts w:ascii="Times New Roman" w:hAnsi="Times New Roman" w:cs="Times New Roman"/>
        </w:rPr>
        <w:t xml:space="preserve"> I do § 1° do art. 18 da Lei 14.133/2021)</w:t>
      </w:r>
    </w:p>
    <w:p w:rsidR="00A33B95" w:rsidRPr="0073129D" w:rsidRDefault="00666C7C" w:rsidP="00A33B95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</w:rPr>
      </w:pPr>
      <w:r w:rsidRPr="0073129D">
        <w:rPr>
          <w:rFonts w:ascii="Times New Roman" w:hAnsi="Times New Roman" w:cs="Times New Roman"/>
          <w:i/>
          <w:iCs/>
        </w:rPr>
        <w:t>A Câmara Municipal de Patrocínio</w:t>
      </w:r>
      <w:r w:rsidR="00323178" w:rsidRPr="0073129D">
        <w:rPr>
          <w:rFonts w:ascii="Times New Roman" w:hAnsi="Times New Roman" w:cs="Times New Roman"/>
          <w:i/>
          <w:iCs/>
        </w:rPr>
        <w:t xml:space="preserve"> teve uma demanda judicial a seu desfavor aberta. Trata-se de uma Ação Direta de Inconstitucionalidade movida pelo Ministério Público. Por ser uma ação com tema bem específico, </w:t>
      </w:r>
      <w:r w:rsidR="00FF1C59" w:rsidRPr="0073129D">
        <w:rPr>
          <w:rFonts w:ascii="Times New Roman" w:hAnsi="Times New Roman" w:cs="Times New Roman"/>
          <w:i/>
          <w:iCs/>
        </w:rPr>
        <w:t>o</w:t>
      </w:r>
      <w:r w:rsidR="00323178" w:rsidRPr="0073129D">
        <w:rPr>
          <w:rFonts w:ascii="Times New Roman" w:hAnsi="Times New Roman" w:cs="Times New Roman"/>
          <w:i/>
          <w:iCs/>
        </w:rPr>
        <w:t xml:space="preserve"> órgão não possui um profissional especializado para tal defesa. </w:t>
      </w:r>
      <w:r w:rsidR="00FF1C59" w:rsidRPr="0073129D">
        <w:rPr>
          <w:rFonts w:ascii="Times New Roman" w:hAnsi="Times New Roman" w:cs="Times New Roman"/>
          <w:i/>
          <w:iCs/>
        </w:rPr>
        <w:t>Considerando que o prejuízo pode ser gigantesco para a Câmara, necessário se faz a contratação de tal escritório.</w:t>
      </w:r>
    </w:p>
    <w:p w:rsidR="00A33B95" w:rsidRPr="0073129D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73129D">
        <w:rPr>
          <w:rFonts w:ascii="Times New Roman" w:hAnsi="Times New Roman" w:cs="Times New Roman"/>
          <w:b/>
          <w:bCs/>
        </w:rPr>
        <w:t>2 – PREVISÃO NO PLANO DE CONTRATAÇÕES ANUAL</w:t>
      </w:r>
    </w:p>
    <w:p w:rsidR="00A33B95" w:rsidRPr="0073129D" w:rsidRDefault="00A33B95" w:rsidP="00A33B95">
      <w:pPr>
        <w:pStyle w:val="Default"/>
        <w:spacing w:before="120" w:after="120" w:line="360" w:lineRule="auto"/>
        <w:jc w:val="both"/>
        <w:rPr>
          <w:color w:val="auto"/>
        </w:rPr>
      </w:pPr>
      <w:r w:rsidRPr="0073129D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73129D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73129D">
        <w:rPr>
          <w:rFonts w:eastAsia="Times New Roman"/>
          <w:color w:val="auto"/>
          <w:lang w:eastAsia="pt-BR"/>
        </w:rPr>
        <w:t>(inciso II do § 1° do art. 18 da Lei 14.133/21)</w:t>
      </w:r>
    </w:p>
    <w:p w:rsidR="00A33B95" w:rsidRPr="0073129D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:rsidR="00A33B95" w:rsidRPr="0073129D" w:rsidRDefault="00FF1C59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/>
          <w:iCs/>
        </w:rPr>
      </w:pPr>
      <w:r w:rsidRPr="0073129D">
        <w:rPr>
          <w:rFonts w:ascii="Times New Roman" w:hAnsi="Times New Roman" w:cs="Times New Roman"/>
          <w:i/>
          <w:iCs/>
        </w:rPr>
        <w:t>Não há previsão no Plano de Contratação Anual de 2024, haja vista que não se era esperado uma defesa em processo judicial.</w:t>
      </w: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73129D">
        <w:rPr>
          <w:rFonts w:ascii="Times New Roman" w:hAnsi="Times New Roman" w:cs="Times New Roman"/>
          <w:b/>
          <w:bCs/>
        </w:rPr>
        <w:t>3 – REQUISITOS DA CONTRATAÇÃO</w:t>
      </w: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  <w:b/>
          <w:bCs/>
        </w:rPr>
        <w:lastRenderedPageBreak/>
        <w:t xml:space="preserve">Fundamentação: </w:t>
      </w:r>
      <w:r w:rsidRPr="0073129D">
        <w:rPr>
          <w:rFonts w:ascii="Times New Roman" w:hAnsi="Times New Roman" w:cs="Times New Roman"/>
        </w:rPr>
        <w:t>Descrição dos requisitos necessários e suficientes à escolha da solução. (</w:t>
      </w:r>
      <w:proofErr w:type="gramStart"/>
      <w:r w:rsidRPr="0073129D">
        <w:rPr>
          <w:rFonts w:ascii="Times New Roman" w:hAnsi="Times New Roman" w:cs="Times New Roman"/>
        </w:rPr>
        <w:t>inciso</w:t>
      </w:r>
      <w:proofErr w:type="gramEnd"/>
      <w:r w:rsidRPr="0073129D">
        <w:rPr>
          <w:rFonts w:ascii="Times New Roman" w:hAnsi="Times New Roman" w:cs="Times New Roman"/>
        </w:rPr>
        <w:t xml:space="preserve"> III do § 1° do art. 18 da Lei 14.133/2021).</w:t>
      </w:r>
    </w:p>
    <w:p w:rsidR="00A33B95" w:rsidRPr="0073129D" w:rsidRDefault="00FF1C59" w:rsidP="00A33B95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</w:rPr>
      </w:pPr>
      <w:r w:rsidRPr="0073129D">
        <w:rPr>
          <w:rFonts w:ascii="Times New Roman" w:hAnsi="Times New Roman" w:cs="Times New Roman"/>
          <w:i/>
          <w:iCs/>
        </w:rPr>
        <w:t>Deve-se buscar a contratação de um escritório capaz de defender um órgão público com experiência para tal processo judicial. Deve-se acompanhar a Ação Direta de Inconstitucionalidade em questão, não perdendo nenhum prazo e respondendo por toda a ação. Todos os atos devem ser realizados pela empresa contratada via seus advogados, despachando junto à Vara corretamente. O escritório também deve fazer todas as sustentações orais e recursos ou respostas a tribunais superiores até o transito em julgado da ação.</w:t>
      </w: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73129D">
        <w:rPr>
          <w:rFonts w:ascii="Times New Roman" w:hAnsi="Times New Roman" w:cs="Times New Roman"/>
          <w:b/>
          <w:bCs/>
        </w:rPr>
        <w:t>4 – ESTIMATIVA DAS QUANTIDADES</w:t>
      </w: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  <w:b/>
          <w:bCs/>
        </w:rPr>
        <w:t xml:space="preserve">Fundamentação: </w:t>
      </w:r>
      <w:r w:rsidRPr="0073129D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:rsidR="00A33B95" w:rsidRPr="0073129D" w:rsidRDefault="00FF1C59" w:rsidP="00A33B95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</w:rPr>
      </w:pPr>
      <w:r w:rsidRPr="0073129D">
        <w:rPr>
          <w:rFonts w:ascii="Times New Roman" w:hAnsi="Times New Roman" w:cs="Times New Roman"/>
          <w:i/>
          <w:iCs/>
        </w:rPr>
        <w:t>A quantidade é de 1(um), pois é apenas a defesa de 1 (um) processo.</w:t>
      </w: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73129D">
        <w:rPr>
          <w:rFonts w:ascii="Times New Roman" w:hAnsi="Times New Roman" w:cs="Times New Roman"/>
          <w:b/>
        </w:rPr>
        <w:t>5 – LEVANTAMENTO DE MERCADO</w:t>
      </w: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  <w:b/>
          <w:bCs/>
        </w:rPr>
        <w:t xml:space="preserve">Fundamentação: </w:t>
      </w:r>
      <w:r w:rsidRPr="0073129D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</w:t>
      </w:r>
      <w:proofErr w:type="gramStart"/>
      <w:r w:rsidRPr="0073129D">
        <w:rPr>
          <w:rFonts w:ascii="Times New Roman" w:hAnsi="Times New Roman" w:cs="Times New Roman"/>
        </w:rPr>
        <w:t>inciso</w:t>
      </w:r>
      <w:proofErr w:type="gramEnd"/>
      <w:r w:rsidRPr="0073129D">
        <w:rPr>
          <w:rFonts w:ascii="Times New Roman" w:hAnsi="Times New Roman" w:cs="Times New Roman"/>
        </w:rPr>
        <w:t xml:space="preserve"> V do § 1° do art. 18 da Lei 14.133/2021).</w:t>
      </w:r>
    </w:p>
    <w:p w:rsidR="009363F2" w:rsidRPr="0073129D" w:rsidRDefault="009363F2" w:rsidP="009363F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</w:rPr>
        <w:t xml:space="preserve"> Como se trata de uma inexigibilidade de um serviço especializado com profissionais de notória especialização, não se tem como verificar o preço do serviço de um profissional correspondente. Portanto, a pe</w:t>
      </w:r>
      <w:r w:rsidR="0073129D" w:rsidRPr="0073129D">
        <w:rPr>
          <w:rFonts w:ascii="Times New Roman" w:hAnsi="Times New Roman" w:cs="Times New Roman"/>
        </w:rPr>
        <w:t>squisa foi realizada com valor</w:t>
      </w:r>
      <w:r w:rsidRPr="0073129D">
        <w:rPr>
          <w:rFonts w:ascii="Times New Roman" w:hAnsi="Times New Roman" w:cs="Times New Roman"/>
        </w:rPr>
        <w:t xml:space="preserve"> daquela empresa, </w:t>
      </w:r>
      <w:proofErr w:type="gramStart"/>
      <w:r w:rsidRPr="0073129D">
        <w:rPr>
          <w:rFonts w:ascii="Times New Roman" w:hAnsi="Times New Roman" w:cs="Times New Roman"/>
        </w:rPr>
        <w:t>onde</w:t>
      </w:r>
      <w:r w:rsidR="0073129D" w:rsidRPr="0073129D">
        <w:rPr>
          <w:rFonts w:ascii="Times New Roman" w:hAnsi="Times New Roman" w:cs="Times New Roman"/>
        </w:rPr>
        <w:t xml:space="preserve"> </w:t>
      </w:r>
      <w:r w:rsidRPr="0073129D">
        <w:rPr>
          <w:rFonts w:ascii="Times New Roman" w:hAnsi="Times New Roman" w:cs="Times New Roman"/>
        </w:rPr>
        <w:t xml:space="preserve"> trabalha</w:t>
      </w:r>
      <w:proofErr w:type="gramEnd"/>
      <w:r w:rsidRPr="0073129D">
        <w:rPr>
          <w:rFonts w:ascii="Times New Roman" w:hAnsi="Times New Roman" w:cs="Times New Roman"/>
        </w:rPr>
        <w:t xml:space="preserve"> aquele profissional, respeitando o artigo 23, § 4º da lei federal 14.133/21.</w:t>
      </w:r>
    </w:p>
    <w:p w:rsidR="009363F2" w:rsidRPr="0073129D" w:rsidRDefault="009363F2" w:rsidP="009363F2">
      <w:pPr>
        <w:widowControl w:val="0"/>
        <w:suppressAutoHyphens/>
        <w:autoSpaceDN w:val="0"/>
        <w:spacing w:before="120" w:after="120" w:line="36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73129D">
        <w:rPr>
          <w:rFonts w:ascii="Times New Roman" w:hAnsi="Times New Roman" w:cs="Times New Roman"/>
          <w:b/>
          <w:bCs/>
        </w:rPr>
        <w:t>6 – ESTIMATIVA DO PREÇO DA CONTRATAÇÃO</w:t>
      </w: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  <w:b/>
          <w:bCs/>
        </w:rPr>
        <w:t xml:space="preserve">Fundamentação: </w:t>
      </w:r>
      <w:r w:rsidRPr="0073129D">
        <w:rPr>
          <w:rFonts w:ascii="Times New Roman" w:hAnsi="Times New Roman" w:cs="Times New Roman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 VI do § 1° da Lei 14.133/21).</w:t>
      </w:r>
    </w:p>
    <w:p w:rsidR="009363F2" w:rsidRPr="0073129D" w:rsidRDefault="0073129D" w:rsidP="00A33B95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</w:rPr>
      </w:pPr>
      <w:r w:rsidRPr="0073129D">
        <w:rPr>
          <w:rFonts w:ascii="Times New Roman" w:hAnsi="Times New Roman" w:cs="Times New Roman"/>
        </w:rPr>
        <w:lastRenderedPageBreak/>
        <w:t>Para a</w:t>
      </w:r>
      <w:r w:rsidRPr="0073129D">
        <w:rPr>
          <w:rFonts w:ascii="Times New Roman" w:hAnsi="Times New Roman" w:cs="Times New Roman"/>
        </w:rPr>
        <w:t xml:space="preserve"> verificação</w:t>
      </w:r>
      <w:r w:rsidRPr="0073129D">
        <w:rPr>
          <w:rFonts w:ascii="Times New Roman" w:hAnsi="Times New Roman" w:cs="Times New Roman"/>
        </w:rPr>
        <w:t xml:space="preserve"> do valor, foi verificada a contratação de outros órgãos públicos para a prestação de serviço análogo.</w:t>
      </w:r>
      <w:r w:rsidRPr="0073129D">
        <w:rPr>
          <w:rFonts w:ascii="Times New Roman" w:hAnsi="Times New Roman" w:cs="Times New Roman"/>
        </w:rPr>
        <w:t xml:space="preserve"> Valores estes encontrados no Diário Oficial do Estado de Minas Gerais</w:t>
      </w: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73129D">
        <w:rPr>
          <w:rFonts w:ascii="Times New Roman" w:hAnsi="Times New Roman" w:cs="Times New Roman"/>
          <w:b/>
          <w:bCs/>
        </w:rPr>
        <w:t>7 - DESCRIÇÃO DA SOLUÇÃO COMO UM TODO</w:t>
      </w: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  <w:b/>
          <w:bCs/>
        </w:rPr>
        <w:t xml:space="preserve">Fundamentação: </w:t>
      </w:r>
      <w:r w:rsidRPr="0073129D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</w:t>
      </w:r>
      <w:proofErr w:type="gramStart"/>
      <w:r w:rsidRPr="0073129D">
        <w:rPr>
          <w:rFonts w:ascii="Times New Roman" w:hAnsi="Times New Roman" w:cs="Times New Roman"/>
        </w:rPr>
        <w:t>inciso</w:t>
      </w:r>
      <w:proofErr w:type="gramEnd"/>
      <w:r w:rsidRPr="0073129D">
        <w:rPr>
          <w:rFonts w:ascii="Times New Roman" w:hAnsi="Times New Roman" w:cs="Times New Roman"/>
        </w:rPr>
        <w:t xml:space="preserve"> VII do § 1° do art. 18 da Lei 14.133/21 e art. 7°, inciso IV da IN 40/2020).</w:t>
      </w:r>
    </w:p>
    <w:p w:rsidR="00A33B95" w:rsidRPr="0073129D" w:rsidRDefault="009363F2" w:rsidP="00A33B95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</w:rPr>
      </w:pPr>
      <w:r w:rsidRPr="0073129D">
        <w:rPr>
          <w:rFonts w:ascii="Times New Roman" w:hAnsi="Times New Roman" w:cs="Times New Roman"/>
          <w:i/>
          <w:iCs/>
        </w:rPr>
        <w:t>A contratação visa única e exclusivamente a defesa da Câmara Municipal de Patrocínio em uma ação que corre no 1º Cartório de Feitos Especiais, portanto a única solução é a defesa da Instituição.</w:t>
      </w: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73129D">
        <w:rPr>
          <w:rFonts w:ascii="Times New Roman" w:hAnsi="Times New Roman" w:cs="Times New Roman"/>
          <w:b/>
          <w:bCs/>
        </w:rPr>
        <w:t>8 – JUSTIFICATIVA PARA PARCELAMENTO</w:t>
      </w: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  <w:b/>
          <w:bCs/>
        </w:rPr>
        <w:t xml:space="preserve">Fundamentação: </w:t>
      </w:r>
      <w:r w:rsidRPr="0073129D">
        <w:rPr>
          <w:rFonts w:ascii="Times New Roman" w:hAnsi="Times New Roman" w:cs="Times New Roman"/>
        </w:rPr>
        <w:t>Justificativas para o parcelamento ou não da solução. (</w:t>
      </w:r>
      <w:proofErr w:type="gramStart"/>
      <w:r w:rsidRPr="0073129D">
        <w:rPr>
          <w:rFonts w:ascii="Times New Roman" w:hAnsi="Times New Roman" w:cs="Times New Roman"/>
        </w:rPr>
        <w:t>inciso</w:t>
      </w:r>
      <w:proofErr w:type="gramEnd"/>
      <w:r w:rsidRPr="0073129D">
        <w:rPr>
          <w:rFonts w:ascii="Times New Roman" w:hAnsi="Times New Roman" w:cs="Times New Roman"/>
        </w:rPr>
        <w:t xml:space="preserve"> VIII do § 1° do art. 18 da Lei 14.133/21 e art. 7°, inciso VII da IN 40/2020).</w:t>
      </w:r>
    </w:p>
    <w:p w:rsidR="009363F2" w:rsidRPr="0073129D" w:rsidRDefault="009363F2" w:rsidP="00A33B95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</w:rPr>
      </w:pPr>
      <w:r w:rsidRPr="0073129D">
        <w:rPr>
          <w:rFonts w:ascii="Times New Roman" w:hAnsi="Times New Roman" w:cs="Times New Roman"/>
          <w:i/>
          <w:iCs/>
        </w:rPr>
        <w:t>- É somente um item a ser prestado o serviço. Portanto não tem como parcelar.</w:t>
      </w: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73129D">
        <w:rPr>
          <w:rFonts w:ascii="Times New Roman" w:hAnsi="Times New Roman" w:cs="Times New Roman"/>
          <w:b/>
        </w:rPr>
        <w:t>9 – DEMONSTRATIVO DOS RESULTADOS PRETENDIDOS</w:t>
      </w: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  <w:b/>
          <w:bCs/>
        </w:rPr>
        <w:t xml:space="preserve">Fundamentação: </w:t>
      </w:r>
      <w:r w:rsidRPr="0073129D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:rsidR="00A33B95" w:rsidRPr="0073129D" w:rsidRDefault="009363F2" w:rsidP="00A33B95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</w:rPr>
      </w:pPr>
      <w:r w:rsidRPr="0073129D">
        <w:rPr>
          <w:rFonts w:ascii="Times New Roman" w:hAnsi="Times New Roman" w:cs="Times New Roman"/>
          <w:i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especializada.</w:t>
      </w:r>
    </w:p>
    <w:p w:rsidR="00A33B95" w:rsidRPr="0073129D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73129D">
        <w:rPr>
          <w:rFonts w:ascii="Times New Roman" w:hAnsi="Times New Roman" w:cs="Times New Roman"/>
          <w:b/>
          <w:bCs/>
        </w:rPr>
        <w:t>10 – PROVIDÊNCIAS PRÉVIAS AO CONTRATO</w:t>
      </w: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  <w:b/>
          <w:bCs/>
        </w:rPr>
        <w:t xml:space="preserve">Fundamentação: </w:t>
      </w:r>
      <w:r w:rsidRPr="0073129D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:rsidR="00A33B95" w:rsidRPr="0073129D" w:rsidRDefault="00A27617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  <w:i/>
          <w:iCs/>
        </w:rPr>
        <w:t xml:space="preserve">Verificar, </w:t>
      </w:r>
      <w:r w:rsidR="009363F2" w:rsidRPr="0073129D">
        <w:rPr>
          <w:rFonts w:ascii="Times New Roman" w:hAnsi="Times New Roman" w:cs="Times New Roman"/>
          <w:i/>
          <w:iCs/>
        </w:rPr>
        <w:t>o Departamento Jurídico, inclusive em seu parecer, se o escritório de advocacia possui habilidades e experiência para a condução de defesa do órgão público.</w:t>
      </w:r>
      <w:r w:rsidRPr="0073129D">
        <w:rPr>
          <w:rFonts w:ascii="Times New Roman" w:hAnsi="Times New Roman" w:cs="Times New Roman"/>
          <w:i/>
          <w:iCs/>
        </w:rPr>
        <w:t xml:space="preserve"> </w:t>
      </w:r>
      <w:r w:rsidRPr="0073129D">
        <w:rPr>
          <w:rFonts w:ascii="Times New Roman" w:hAnsi="Times New Roman" w:cs="Times New Roman"/>
          <w:i/>
          <w:iCs/>
        </w:rPr>
        <w:lastRenderedPageBreak/>
        <w:t>Comprovar a notória especialização do profissional, mediante comprovado desempenho anterior, reconhecimento no campo de atuação e formação jurídica especializada.</w:t>
      </w:r>
    </w:p>
    <w:p w:rsidR="00A33B95" w:rsidRPr="0073129D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73129D">
        <w:rPr>
          <w:rFonts w:ascii="Times New Roman" w:hAnsi="Times New Roman" w:cs="Times New Roman"/>
          <w:b/>
          <w:bCs/>
        </w:rPr>
        <w:t>11 – CONTRATAÇÕES CORRELATAS/INTERDEPENDENTES</w:t>
      </w: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  <w:b/>
          <w:bCs/>
        </w:rPr>
        <w:t xml:space="preserve">Fundamentação: </w:t>
      </w:r>
      <w:r w:rsidRPr="0073129D">
        <w:rPr>
          <w:rFonts w:ascii="Times New Roman" w:hAnsi="Times New Roman" w:cs="Times New Roman"/>
        </w:rPr>
        <w:t>Contratações correlatas e/ou interdependentes. (</w:t>
      </w:r>
      <w:proofErr w:type="gramStart"/>
      <w:r w:rsidRPr="0073129D">
        <w:rPr>
          <w:rFonts w:ascii="Times New Roman" w:hAnsi="Times New Roman" w:cs="Times New Roman"/>
        </w:rPr>
        <w:t>inciso</w:t>
      </w:r>
      <w:proofErr w:type="gramEnd"/>
      <w:r w:rsidRPr="0073129D">
        <w:rPr>
          <w:rFonts w:ascii="Times New Roman" w:hAnsi="Times New Roman" w:cs="Times New Roman"/>
        </w:rPr>
        <w:t xml:space="preserve"> XI do § 1° do art. 18 da Lei 14.133/21).</w:t>
      </w:r>
    </w:p>
    <w:p w:rsidR="00A33B95" w:rsidRPr="0073129D" w:rsidRDefault="009363F2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  <w:i/>
          <w:iCs/>
        </w:rPr>
        <w:t>Não já contratações correlatas e/ou interdependentes.</w:t>
      </w:r>
    </w:p>
    <w:p w:rsidR="00A33B95" w:rsidRPr="0073129D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73129D">
        <w:rPr>
          <w:rFonts w:ascii="Times New Roman" w:hAnsi="Times New Roman" w:cs="Times New Roman"/>
          <w:b/>
          <w:bCs/>
        </w:rPr>
        <w:t>12 – IMPACTOS AMBIENTAIS</w:t>
      </w: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  <w:b/>
          <w:bCs/>
        </w:rPr>
        <w:t xml:space="preserve">Fundamentação: </w:t>
      </w:r>
      <w:r w:rsidRPr="0073129D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</w:t>
      </w:r>
      <w:proofErr w:type="gramStart"/>
      <w:r w:rsidRPr="0073129D">
        <w:rPr>
          <w:rFonts w:ascii="Times New Roman" w:hAnsi="Times New Roman" w:cs="Times New Roman"/>
        </w:rPr>
        <w:t>inciso</w:t>
      </w:r>
      <w:proofErr w:type="gramEnd"/>
      <w:r w:rsidRPr="0073129D">
        <w:rPr>
          <w:rFonts w:ascii="Times New Roman" w:hAnsi="Times New Roman" w:cs="Times New Roman"/>
        </w:rPr>
        <w:t xml:space="preserve"> XII do § 1° do art. 18 da Lei 14.133/21)</w:t>
      </w:r>
    </w:p>
    <w:p w:rsidR="009363F2" w:rsidRPr="0073129D" w:rsidRDefault="009363F2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/>
          <w:iCs/>
        </w:rPr>
      </w:pPr>
      <w:r w:rsidRPr="0073129D">
        <w:rPr>
          <w:rFonts w:ascii="Times New Roman" w:hAnsi="Times New Roman" w:cs="Times New Roman"/>
          <w:i/>
          <w:iCs/>
        </w:rPr>
        <w:t>- De acordo com o §2° do inciso III do artigo 18 da lei 14.133, este item pode ser dispensado. O mesmo se faz necessário em razão de ser uma inexigibilidade em que se deseja a contratação de um serviço de uma empresa especializada.</w:t>
      </w:r>
    </w:p>
    <w:p w:rsidR="00A33B95" w:rsidRPr="0073129D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  <w:b/>
          <w:bCs/>
        </w:rPr>
        <w:t>13 – VIABILIDADE DA CONTRATAÇÃO</w:t>
      </w: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  <w:b/>
          <w:bCs/>
        </w:rPr>
        <w:t xml:space="preserve">Fundamentação: </w:t>
      </w:r>
      <w:r w:rsidRPr="0073129D">
        <w:rPr>
          <w:rFonts w:ascii="Times New Roman" w:hAnsi="Times New Roman" w:cs="Times New Roman"/>
        </w:rPr>
        <w:t>Posicionamento conclusivo sobre a adequação da contratação para o atendimento da necessidade a que se destina. (</w:t>
      </w:r>
      <w:proofErr w:type="gramStart"/>
      <w:r w:rsidRPr="0073129D">
        <w:rPr>
          <w:rFonts w:ascii="Times New Roman" w:hAnsi="Times New Roman" w:cs="Times New Roman"/>
        </w:rPr>
        <w:t>inciso</w:t>
      </w:r>
      <w:proofErr w:type="gramEnd"/>
      <w:r w:rsidRPr="0073129D">
        <w:rPr>
          <w:rFonts w:ascii="Times New Roman" w:hAnsi="Times New Roman" w:cs="Times New Roman"/>
        </w:rPr>
        <w:t xml:space="preserve"> XIII do § 1° do art. 18 da Lei 14.133/21)</w:t>
      </w:r>
    </w:p>
    <w:p w:rsidR="00A33B95" w:rsidRPr="0073129D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</w:rPr>
        <w:t>Posicionamento conclusivo sobre a viabilidade e razoabilidade da contratação. (Art. 7°, inciso XIII da IN 40/2020)</w:t>
      </w:r>
    </w:p>
    <w:p w:rsidR="00A33B95" w:rsidRPr="0073129D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</w:rPr>
      </w:pPr>
      <w:r w:rsidRPr="0073129D">
        <w:rPr>
          <w:rFonts w:ascii="Times New Roman" w:hAnsi="Times New Roman" w:cs="Times New Roman"/>
          <w:i/>
          <w:iCs/>
        </w:rPr>
        <w:t>Parecer final sobre a contratação da solução pretendida, indicando a viabilidade técnica, operacional e orçamentária, assim como a adequação à necessidade identificada na demanda de contratação.</w:t>
      </w:r>
    </w:p>
    <w:p w:rsidR="00A86FE4" w:rsidRPr="0073129D" w:rsidRDefault="00A86FE4" w:rsidP="00A86FE4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73129D">
        <w:rPr>
          <w:rFonts w:ascii="Times New Roman" w:hAnsi="Times New Roman" w:cs="Times New Roman"/>
          <w:iCs/>
        </w:rPr>
        <w:t xml:space="preserve">- A contratação é de um curso de um escritório de advocacia especializado para a defesa de uma ação Direta de Inconstitucionalidade, registrada com o número 1.0000.23.109786-6/000. O escritório deve ter em seu corpo de advogados profissionais capazes de defender a Câmara. A defesa deve ser por completa, inclusive em defesa oral e em sede de recurso para outro tribunal. A lei 14.133/21 permite tal contratação como </w:t>
      </w:r>
      <w:r w:rsidRPr="0073129D">
        <w:rPr>
          <w:rFonts w:ascii="Times New Roman" w:hAnsi="Times New Roman" w:cs="Times New Roman"/>
          <w:iCs/>
        </w:rPr>
        <w:lastRenderedPageBreak/>
        <w:t>compra direta do tipo inexigibilidade. Portanto, pode-se haver a contratação de tal empresa via Inexigibilidade, presente no artigo 74, inciso III, alínea “f”.</w:t>
      </w:r>
    </w:p>
    <w:p w:rsidR="00A86FE4" w:rsidRPr="0073129D" w:rsidRDefault="00A86FE4" w:rsidP="00A33B95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</w:rPr>
      </w:pPr>
    </w:p>
    <w:p w:rsidR="00A33B95" w:rsidRPr="0073129D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  <w:b/>
          <w:bCs/>
        </w:rPr>
        <w:t>14 – RESPONSÁVEIS</w:t>
      </w:r>
    </w:p>
    <w:p w:rsidR="00A86FE4" w:rsidRPr="0073129D" w:rsidRDefault="00A86FE4" w:rsidP="00A86FE4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</w:rPr>
        <w:t xml:space="preserve">Patrocínio, </w:t>
      </w:r>
      <w:r w:rsidR="0073129D" w:rsidRPr="0073129D">
        <w:rPr>
          <w:rFonts w:ascii="Times New Roman" w:hAnsi="Times New Roman" w:cs="Times New Roman"/>
        </w:rPr>
        <w:t>28</w:t>
      </w:r>
      <w:r w:rsidRPr="0073129D">
        <w:rPr>
          <w:rFonts w:ascii="Times New Roman" w:hAnsi="Times New Roman" w:cs="Times New Roman"/>
        </w:rPr>
        <w:t xml:space="preserve"> de fevereiro de 2024. </w:t>
      </w:r>
    </w:p>
    <w:p w:rsidR="00A86FE4" w:rsidRPr="0073129D" w:rsidRDefault="00A86FE4" w:rsidP="00A86FE4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:rsidR="00A86FE4" w:rsidRPr="0073129D" w:rsidRDefault="00A86FE4" w:rsidP="00A86FE4">
      <w:pPr>
        <w:contextualSpacing/>
        <w:jc w:val="both"/>
        <w:rPr>
          <w:rFonts w:ascii="Times New Roman" w:hAnsi="Times New Roman" w:cs="Times New Roman"/>
        </w:rPr>
      </w:pPr>
    </w:p>
    <w:p w:rsidR="00A86FE4" w:rsidRPr="0073129D" w:rsidRDefault="00A86FE4" w:rsidP="00A86FE4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73129D">
        <w:rPr>
          <w:rFonts w:ascii="Times New Roman" w:hAnsi="Times New Roman" w:cs="Times New Roman"/>
          <w:b/>
        </w:rPr>
        <w:t>Helenir</w:t>
      </w:r>
      <w:proofErr w:type="spellEnd"/>
      <w:r w:rsidRPr="0073129D">
        <w:rPr>
          <w:rFonts w:ascii="Times New Roman" w:hAnsi="Times New Roman" w:cs="Times New Roman"/>
          <w:b/>
        </w:rPr>
        <w:t xml:space="preserve"> Gonçalves da Fonseca Luiz</w:t>
      </w:r>
    </w:p>
    <w:p w:rsidR="00A86FE4" w:rsidRPr="0073129D" w:rsidRDefault="00A86FE4" w:rsidP="00A86FE4">
      <w:pPr>
        <w:contextualSpacing/>
        <w:jc w:val="center"/>
        <w:rPr>
          <w:rFonts w:ascii="Times New Roman" w:hAnsi="Times New Roman" w:cs="Times New Roman"/>
        </w:rPr>
      </w:pPr>
      <w:r w:rsidRPr="0073129D">
        <w:rPr>
          <w:rFonts w:ascii="Times New Roman" w:hAnsi="Times New Roman" w:cs="Times New Roman"/>
        </w:rPr>
        <w:t>Chefe do Setor de Compras e Licitações</w:t>
      </w:r>
    </w:p>
    <w:p w:rsidR="007B3FAC" w:rsidRPr="0073129D" w:rsidRDefault="007B3FAC" w:rsidP="00A86FE4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</w:p>
    <w:sectPr w:rsidR="007B3FAC" w:rsidRPr="0073129D" w:rsidSect="0073129D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95"/>
    <w:rsid w:val="00323178"/>
    <w:rsid w:val="00666C7C"/>
    <w:rsid w:val="0073129D"/>
    <w:rsid w:val="00765C9C"/>
    <w:rsid w:val="007B3FAC"/>
    <w:rsid w:val="007D7F7E"/>
    <w:rsid w:val="009363F2"/>
    <w:rsid w:val="00A27617"/>
    <w:rsid w:val="00A33B95"/>
    <w:rsid w:val="00A86FE4"/>
    <w:rsid w:val="00AF12EC"/>
    <w:rsid w:val="00FD6379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B7850-C4D6-4BD0-96A4-EC5AF1F0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3B95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A33B95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A33B95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A33B95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A33B9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2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29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1231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5</cp:revision>
  <cp:lastPrinted>2024-02-28T17:12:00Z</cp:lastPrinted>
  <dcterms:created xsi:type="dcterms:W3CDTF">2024-02-05T19:12:00Z</dcterms:created>
  <dcterms:modified xsi:type="dcterms:W3CDTF">2024-02-28T17:18:00Z</dcterms:modified>
</cp:coreProperties>
</file>