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50796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796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49D130C8" w:rsidR="008D4C47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fundamento na alínea “f”, do inciso III, do art. 74, da Lei nº 14.133/2021, estando presentes os requisitos para tanto, conforme o que consta no Processo nº </w:t>
      </w:r>
      <w:r w:rsidR="00F8210C">
        <w:rPr>
          <w:rFonts w:ascii="Times New Roman" w:hAnsi="Times New Roman" w:cs="Times New Roman"/>
          <w:sz w:val="24"/>
          <w:szCs w:val="24"/>
        </w:rPr>
        <w:t>9</w:t>
      </w:r>
      <w:r w:rsidR="0033033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/2024, AUTORIZO a contratação direta, inexigibilidade de nº</w:t>
      </w:r>
      <w:r w:rsidR="00846A41">
        <w:rPr>
          <w:rFonts w:ascii="Times New Roman" w:hAnsi="Times New Roman" w:cs="Times New Roman"/>
          <w:sz w:val="24"/>
          <w:szCs w:val="24"/>
        </w:rPr>
        <w:t xml:space="preserve"> </w:t>
      </w:r>
      <w:r w:rsidR="00F8210C">
        <w:rPr>
          <w:rFonts w:ascii="Times New Roman" w:hAnsi="Times New Roman" w:cs="Times New Roman"/>
          <w:sz w:val="24"/>
          <w:szCs w:val="24"/>
        </w:rPr>
        <w:t>4</w:t>
      </w:r>
      <w:r w:rsidR="0033033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/2024, cujo objeto </w:t>
      </w:r>
      <w:r w:rsidR="00F8210C" w:rsidRPr="00F8210C">
        <w:rPr>
          <w:rFonts w:ascii="Times New Roman" w:hAnsi="Times New Roman" w:cs="Times New Roman"/>
          <w:sz w:val="24"/>
          <w:szCs w:val="24"/>
        </w:rPr>
        <w:t xml:space="preserve">contratação para prestação do serviço de curso de capacitação e treinamento para </w:t>
      </w:r>
      <w:r w:rsidR="00330332">
        <w:rPr>
          <w:rFonts w:ascii="Times New Roman" w:hAnsi="Times New Roman" w:cs="Times New Roman"/>
          <w:sz w:val="24"/>
          <w:szCs w:val="24"/>
        </w:rPr>
        <w:t>o</w:t>
      </w:r>
      <w:r w:rsidR="00F8210C" w:rsidRPr="00F8210C">
        <w:rPr>
          <w:rFonts w:ascii="Times New Roman" w:hAnsi="Times New Roman" w:cs="Times New Roman"/>
          <w:sz w:val="24"/>
          <w:szCs w:val="24"/>
        </w:rPr>
        <w:t xml:space="preserve"> vereador</w:t>
      </w:r>
      <w:r w:rsidR="00F8210C" w:rsidRPr="00F8210C">
        <w:rPr>
          <w:rFonts w:ascii="Times New Roman" w:hAnsi="Times New Roman" w:cs="Times New Roman"/>
          <w:sz w:val="24"/>
          <w:szCs w:val="24"/>
        </w:rPr>
        <w:t xml:space="preserve"> </w:t>
      </w:r>
      <w:r w:rsidR="00330332">
        <w:rPr>
          <w:rFonts w:ascii="Times New Roman" w:hAnsi="Times New Roman" w:cs="Times New Roman"/>
          <w:sz w:val="24"/>
          <w:szCs w:val="24"/>
        </w:rPr>
        <w:t>Alexandre Vitor Castro da Cruz</w:t>
      </w:r>
      <w:r w:rsidR="00F8210C" w:rsidRPr="00F8210C">
        <w:rPr>
          <w:rFonts w:ascii="Times New Roman" w:hAnsi="Times New Roman" w:cs="Times New Roman"/>
          <w:sz w:val="24"/>
          <w:szCs w:val="24"/>
        </w:rPr>
        <w:t xml:space="preserve"> Da Câmara Municipal De Patrocínio</w:t>
      </w:r>
      <w:r>
        <w:rPr>
          <w:rFonts w:ascii="Times New Roman" w:hAnsi="Times New Roman" w:cs="Times New Roman"/>
          <w:sz w:val="24"/>
          <w:szCs w:val="24"/>
        </w:rPr>
        <w:t>, promovido pela empresa</w:t>
      </w:r>
      <w:r w:rsidR="001A5D4E">
        <w:rPr>
          <w:rFonts w:ascii="Times New Roman" w:hAnsi="Times New Roman" w:cs="Times New Roman"/>
          <w:sz w:val="24"/>
          <w:szCs w:val="24"/>
        </w:rPr>
        <w:t xml:space="preserve"> </w:t>
      </w:r>
      <w:r w:rsidR="00F8210C">
        <w:rPr>
          <w:rFonts w:ascii="Times New Roman" w:hAnsi="Times New Roman" w:cs="Times New Roman"/>
          <w:sz w:val="24"/>
          <w:szCs w:val="24"/>
        </w:rPr>
        <w:t xml:space="preserve">INSTITUTO </w:t>
      </w:r>
      <w:r w:rsidR="00330332">
        <w:rPr>
          <w:rFonts w:ascii="Times New Roman" w:hAnsi="Times New Roman" w:cs="Times New Roman"/>
          <w:sz w:val="24"/>
          <w:szCs w:val="24"/>
        </w:rPr>
        <w:t>GLOBAL DE ADMINISTRAÇÃO PÚBLICA LTDA</w:t>
      </w:r>
      <w:r w:rsidR="001A5D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inscrita no CNPJ nº </w:t>
      </w:r>
      <w:r w:rsidR="00330332">
        <w:rPr>
          <w:rFonts w:ascii="Times New Roman" w:hAnsi="Times New Roman" w:cs="Times New Roman"/>
          <w:sz w:val="24"/>
          <w:szCs w:val="24"/>
        </w:rPr>
        <w:t>52</w:t>
      </w:r>
      <w:r w:rsidR="0069708F">
        <w:rPr>
          <w:rFonts w:ascii="Times New Roman" w:hAnsi="Times New Roman" w:cs="Times New Roman"/>
          <w:sz w:val="24"/>
          <w:szCs w:val="24"/>
        </w:rPr>
        <w:t>.</w:t>
      </w:r>
      <w:r w:rsidR="00330332">
        <w:rPr>
          <w:rFonts w:ascii="Times New Roman" w:hAnsi="Times New Roman" w:cs="Times New Roman"/>
          <w:sz w:val="24"/>
          <w:szCs w:val="24"/>
        </w:rPr>
        <w:t>835</w:t>
      </w:r>
      <w:r w:rsidR="0069708F">
        <w:rPr>
          <w:rFonts w:ascii="Times New Roman" w:hAnsi="Times New Roman" w:cs="Times New Roman"/>
          <w:sz w:val="24"/>
          <w:szCs w:val="24"/>
        </w:rPr>
        <w:t>.</w:t>
      </w:r>
      <w:r w:rsidR="00330332">
        <w:rPr>
          <w:rFonts w:ascii="Times New Roman" w:hAnsi="Times New Roman" w:cs="Times New Roman"/>
          <w:sz w:val="24"/>
          <w:szCs w:val="24"/>
        </w:rPr>
        <w:t>850</w:t>
      </w:r>
      <w:r w:rsidR="001A5D4E">
        <w:rPr>
          <w:rFonts w:ascii="Times New Roman" w:hAnsi="Times New Roman" w:cs="Times New Roman"/>
          <w:sz w:val="24"/>
          <w:szCs w:val="24"/>
        </w:rPr>
        <w:t>/0001-</w:t>
      </w:r>
      <w:r w:rsidR="00330332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, no valor global de R$ </w:t>
      </w:r>
      <w:r w:rsidR="00330332">
        <w:rPr>
          <w:rFonts w:ascii="Times New Roman" w:hAnsi="Times New Roman" w:cs="Times New Roman"/>
          <w:sz w:val="24"/>
          <w:szCs w:val="24"/>
        </w:rPr>
        <w:t>890</w:t>
      </w:r>
      <w:r w:rsidR="001A5D4E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4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0A0D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01082E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72518E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3796F" w14:textId="77777777" w:rsidR="00631E97" w:rsidRDefault="00631E97" w:rsidP="00DC598F">
      <w:pPr>
        <w:spacing w:after="0" w:line="240" w:lineRule="auto"/>
      </w:pPr>
      <w:r>
        <w:separator/>
      </w:r>
    </w:p>
  </w:endnote>
  <w:endnote w:type="continuationSeparator" w:id="0">
    <w:p w14:paraId="79175A8E" w14:textId="77777777" w:rsidR="00631E97" w:rsidRDefault="00631E97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C5FBC" w14:textId="77777777" w:rsidR="00631E97" w:rsidRDefault="00631E97" w:rsidP="00DC598F">
      <w:pPr>
        <w:spacing w:after="0" w:line="240" w:lineRule="auto"/>
      </w:pPr>
      <w:r>
        <w:separator/>
      </w:r>
    </w:p>
  </w:footnote>
  <w:footnote w:type="continuationSeparator" w:id="0">
    <w:p w14:paraId="54E68484" w14:textId="77777777" w:rsidR="00631E97" w:rsidRDefault="00631E97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2403C"/>
    <w:rsid w:val="001069A6"/>
    <w:rsid w:val="001A5D4E"/>
    <w:rsid w:val="001D0ADE"/>
    <w:rsid w:val="001F5FF9"/>
    <w:rsid w:val="00330332"/>
    <w:rsid w:val="004E1C7F"/>
    <w:rsid w:val="00553C58"/>
    <w:rsid w:val="005A72B1"/>
    <w:rsid w:val="00631E97"/>
    <w:rsid w:val="00642EA9"/>
    <w:rsid w:val="00654264"/>
    <w:rsid w:val="00681919"/>
    <w:rsid w:val="0069708F"/>
    <w:rsid w:val="006C7328"/>
    <w:rsid w:val="0072518E"/>
    <w:rsid w:val="00735995"/>
    <w:rsid w:val="00801A90"/>
    <w:rsid w:val="00846A41"/>
    <w:rsid w:val="008D4C47"/>
    <w:rsid w:val="00931B37"/>
    <w:rsid w:val="009755AE"/>
    <w:rsid w:val="009B35B3"/>
    <w:rsid w:val="00A05C10"/>
    <w:rsid w:val="00A939CF"/>
    <w:rsid w:val="00B00416"/>
    <w:rsid w:val="00B3489C"/>
    <w:rsid w:val="00B720E1"/>
    <w:rsid w:val="00C31C20"/>
    <w:rsid w:val="00C3528F"/>
    <w:rsid w:val="00DC598F"/>
    <w:rsid w:val="00E16169"/>
    <w:rsid w:val="00E90598"/>
    <w:rsid w:val="00F10CBE"/>
    <w:rsid w:val="00F50796"/>
    <w:rsid w:val="00F8210C"/>
    <w:rsid w:val="00F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2024-10-11T18:34:00Z</dcterms:created>
  <dcterms:modified xsi:type="dcterms:W3CDTF">2024-10-11T18:34:00Z</dcterms:modified>
</cp:coreProperties>
</file>