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9244E" w14:textId="2DB24277" w:rsidR="008D4C47" w:rsidRPr="00F50796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796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3CFD4507" w:rsidR="008D4C47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fundamento na alínea “f”, do inciso III, do art. 74, da Lei nº 14.133/2021, estando presentes os requisitos para tanto, conforme o que consta no Processo nº </w:t>
      </w:r>
      <w:r w:rsidR="00A64899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/2024, AUTORIZO a contratação direta, inexigibilidade de nº</w:t>
      </w:r>
      <w:r w:rsidR="00846A41">
        <w:rPr>
          <w:rFonts w:ascii="Times New Roman" w:hAnsi="Times New Roman" w:cs="Times New Roman"/>
          <w:sz w:val="24"/>
          <w:szCs w:val="24"/>
        </w:rPr>
        <w:t xml:space="preserve"> </w:t>
      </w:r>
      <w:r w:rsidR="00F8210C">
        <w:rPr>
          <w:rFonts w:ascii="Times New Roman" w:hAnsi="Times New Roman" w:cs="Times New Roman"/>
          <w:sz w:val="24"/>
          <w:szCs w:val="24"/>
        </w:rPr>
        <w:t>4</w:t>
      </w:r>
      <w:r w:rsidR="00A6489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/2024, cujo objeto </w:t>
      </w:r>
      <w:r w:rsidR="00A64899">
        <w:rPr>
          <w:rFonts w:ascii="Times New Roman" w:hAnsi="Times New Roman" w:cs="Times New Roman"/>
          <w:sz w:val="24"/>
          <w:szCs w:val="24"/>
        </w:rPr>
        <w:t xml:space="preserve">é a </w:t>
      </w:r>
      <w:r w:rsidR="00A64899" w:rsidRPr="00A64899">
        <w:rPr>
          <w:rFonts w:ascii="Times New Roman" w:hAnsi="Times New Roman" w:cs="Times New Roman"/>
          <w:sz w:val="24"/>
          <w:szCs w:val="24"/>
        </w:rPr>
        <w:t>contratação de ministração do curso</w:t>
      </w:r>
      <w:r w:rsidR="00A64899" w:rsidRPr="00A64899">
        <w:rPr>
          <w:rFonts w:ascii="Times New Roman" w:hAnsi="Times New Roman" w:cs="Times New Roman"/>
          <w:sz w:val="24"/>
          <w:szCs w:val="24"/>
        </w:rPr>
        <w:t xml:space="preserve"> </w:t>
      </w:r>
      <w:r w:rsidR="00A64899" w:rsidRPr="00A64899">
        <w:rPr>
          <w:rFonts w:ascii="Times New Roman" w:hAnsi="Times New Roman" w:cs="Times New Roman"/>
          <w:sz w:val="24"/>
          <w:szCs w:val="24"/>
        </w:rPr>
        <w:t>"Planejamento Estratégico Municipal E Encerramento E Transição Responsável De Mandatos." para a vereadora Adriana de Paula da Câmara Municipal De Patrocínio</w:t>
      </w:r>
      <w:r>
        <w:rPr>
          <w:rFonts w:ascii="Times New Roman" w:hAnsi="Times New Roman" w:cs="Times New Roman"/>
          <w:sz w:val="24"/>
          <w:szCs w:val="24"/>
        </w:rPr>
        <w:t>, promovido pela empresa</w:t>
      </w:r>
      <w:r w:rsidR="001A5D4E">
        <w:rPr>
          <w:rFonts w:ascii="Times New Roman" w:hAnsi="Times New Roman" w:cs="Times New Roman"/>
          <w:sz w:val="24"/>
          <w:szCs w:val="24"/>
        </w:rPr>
        <w:t xml:space="preserve"> </w:t>
      </w:r>
      <w:r w:rsidR="00F8210C">
        <w:rPr>
          <w:rFonts w:ascii="Times New Roman" w:hAnsi="Times New Roman" w:cs="Times New Roman"/>
          <w:sz w:val="24"/>
          <w:szCs w:val="24"/>
        </w:rPr>
        <w:t xml:space="preserve">INSTITUTO </w:t>
      </w:r>
      <w:r w:rsidR="00A64899">
        <w:rPr>
          <w:rFonts w:ascii="Times New Roman" w:hAnsi="Times New Roman" w:cs="Times New Roman"/>
          <w:sz w:val="24"/>
          <w:szCs w:val="24"/>
        </w:rPr>
        <w:t>GLOBAL DE ADMINISTRAÇÃO PÚBLICA LTDA</w:t>
      </w:r>
      <w:r w:rsidR="001A5D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inscrita no CNPJ nº </w:t>
      </w:r>
      <w:r w:rsidR="00A64899">
        <w:rPr>
          <w:rFonts w:ascii="Times New Roman" w:hAnsi="Times New Roman" w:cs="Times New Roman"/>
          <w:sz w:val="24"/>
          <w:szCs w:val="24"/>
        </w:rPr>
        <w:t>52</w:t>
      </w:r>
      <w:r w:rsidR="0069708F">
        <w:rPr>
          <w:rFonts w:ascii="Times New Roman" w:hAnsi="Times New Roman" w:cs="Times New Roman"/>
          <w:sz w:val="24"/>
          <w:szCs w:val="24"/>
        </w:rPr>
        <w:t>.</w:t>
      </w:r>
      <w:r w:rsidR="00A64899">
        <w:rPr>
          <w:rFonts w:ascii="Times New Roman" w:hAnsi="Times New Roman" w:cs="Times New Roman"/>
          <w:sz w:val="24"/>
          <w:szCs w:val="24"/>
        </w:rPr>
        <w:t>835</w:t>
      </w:r>
      <w:r w:rsidR="0069708F">
        <w:rPr>
          <w:rFonts w:ascii="Times New Roman" w:hAnsi="Times New Roman" w:cs="Times New Roman"/>
          <w:sz w:val="24"/>
          <w:szCs w:val="24"/>
        </w:rPr>
        <w:t>.</w:t>
      </w:r>
      <w:r w:rsidR="00A64899">
        <w:rPr>
          <w:rFonts w:ascii="Times New Roman" w:hAnsi="Times New Roman" w:cs="Times New Roman"/>
          <w:sz w:val="24"/>
          <w:szCs w:val="24"/>
        </w:rPr>
        <w:t>850</w:t>
      </w:r>
      <w:r w:rsidR="001A5D4E">
        <w:rPr>
          <w:rFonts w:ascii="Times New Roman" w:hAnsi="Times New Roman" w:cs="Times New Roman"/>
          <w:sz w:val="24"/>
          <w:szCs w:val="24"/>
        </w:rPr>
        <w:t>/0001-</w:t>
      </w:r>
      <w:r w:rsidR="00A64899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, no valor global de R$ </w:t>
      </w:r>
      <w:r w:rsidR="00A64899">
        <w:rPr>
          <w:rFonts w:ascii="Times New Roman" w:hAnsi="Times New Roman" w:cs="Times New Roman"/>
          <w:sz w:val="24"/>
          <w:szCs w:val="24"/>
        </w:rPr>
        <w:t>89</w:t>
      </w:r>
      <w:r w:rsidR="001A5D4E">
        <w:rPr>
          <w:rFonts w:ascii="Times New Roman" w:hAnsi="Times New Roman" w:cs="Times New Roman"/>
          <w:sz w:val="24"/>
          <w:szCs w:val="24"/>
        </w:rPr>
        <w:t>0,00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D4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00A0D" w14:textId="77777777" w:rsidR="0001082E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3EAE70BC" w14:textId="3C1D5558" w:rsidR="0001082E" w:rsidRPr="0001082E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Máximo Caixeta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72518E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576D4" w14:textId="77777777" w:rsidR="00FC6B43" w:rsidRDefault="00FC6B43" w:rsidP="00DC598F">
      <w:pPr>
        <w:spacing w:after="0" w:line="240" w:lineRule="auto"/>
      </w:pPr>
      <w:r>
        <w:separator/>
      </w:r>
    </w:p>
  </w:endnote>
  <w:endnote w:type="continuationSeparator" w:id="0">
    <w:p w14:paraId="11AE32DB" w14:textId="77777777" w:rsidR="00FC6B43" w:rsidRDefault="00FC6B43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DA3B7" w14:textId="77777777" w:rsidR="00FC6B43" w:rsidRDefault="00FC6B43" w:rsidP="00DC598F">
      <w:pPr>
        <w:spacing w:after="0" w:line="240" w:lineRule="auto"/>
      </w:pPr>
      <w:r>
        <w:separator/>
      </w:r>
    </w:p>
  </w:footnote>
  <w:footnote w:type="continuationSeparator" w:id="0">
    <w:p w14:paraId="06B6B1FD" w14:textId="77777777" w:rsidR="00FC6B43" w:rsidRDefault="00FC6B43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Pr="00FC2545">
      <w:rPr>
        <w:rFonts w:asciiTheme="majorHAnsi" w:eastAsia="Arial" w:hAnsiTheme="majorHAnsi" w:cstheme="majorHAnsi"/>
      </w:rPr>
      <w:t xml:space="preserve"> </w:t>
    </w:r>
    <w:r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1082E"/>
    <w:rsid w:val="0002403C"/>
    <w:rsid w:val="001069A6"/>
    <w:rsid w:val="001A5D4E"/>
    <w:rsid w:val="001D0ADE"/>
    <w:rsid w:val="001F5FF9"/>
    <w:rsid w:val="004C0255"/>
    <w:rsid w:val="004E1C7F"/>
    <w:rsid w:val="00553C58"/>
    <w:rsid w:val="005A72B1"/>
    <w:rsid w:val="00642EA9"/>
    <w:rsid w:val="00654264"/>
    <w:rsid w:val="00681919"/>
    <w:rsid w:val="0069708F"/>
    <w:rsid w:val="006C7328"/>
    <w:rsid w:val="0072518E"/>
    <w:rsid w:val="00735995"/>
    <w:rsid w:val="00801A90"/>
    <w:rsid w:val="00846A41"/>
    <w:rsid w:val="008D4C47"/>
    <w:rsid w:val="00931B37"/>
    <w:rsid w:val="009755AE"/>
    <w:rsid w:val="009B35B3"/>
    <w:rsid w:val="00A05C10"/>
    <w:rsid w:val="00A64899"/>
    <w:rsid w:val="00A939CF"/>
    <w:rsid w:val="00B00416"/>
    <w:rsid w:val="00B3489C"/>
    <w:rsid w:val="00B720E1"/>
    <w:rsid w:val="00C31C20"/>
    <w:rsid w:val="00C3528F"/>
    <w:rsid w:val="00D73898"/>
    <w:rsid w:val="00DC598F"/>
    <w:rsid w:val="00E16169"/>
    <w:rsid w:val="00E90598"/>
    <w:rsid w:val="00F10CBE"/>
    <w:rsid w:val="00F50796"/>
    <w:rsid w:val="00F8210C"/>
    <w:rsid w:val="00FA120A"/>
    <w:rsid w:val="00FC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2</cp:revision>
  <cp:lastPrinted>2024-03-13T16:18:00Z</cp:lastPrinted>
  <dcterms:created xsi:type="dcterms:W3CDTF">2024-10-29T19:04:00Z</dcterms:created>
  <dcterms:modified xsi:type="dcterms:W3CDTF">2024-10-29T19:04:00Z</dcterms:modified>
</cp:coreProperties>
</file>