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95" w:rsidRPr="00FF1958" w:rsidRDefault="00A33B95" w:rsidP="007D7F7E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FF1958">
        <w:rPr>
          <w:rFonts w:ascii="Times New Roman" w:hAnsi="Times New Roman" w:cs="Times New Roman"/>
          <w:bCs/>
        </w:rPr>
        <w:t>ESTUDO TÉCNICO PRELIMINAR</w:t>
      </w:r>
    </w:p>
    <w:p w:rsidR="002C7F1F" w:rsidRPr="00FF1958" w:rsidRDefault="002C7F1F" w:rsidP="002C7F1F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FF1958">
        <w:rPr>
          <w:rFonts w:ascii="Times New Roman" w:hAnsi="Times New Roman" w:cs="Times New Roman"/>
          <w:bCs/>
        </w:rPr>
        <w:t>TELEFONIA MOVEL</w:t>
      </w:r>
    </w:p>
    <w:p w:rsidR="00A33B95" w:rsidRPr="00FF1958" w:rsidRDefault="00A33B95" w:rsidP="00A33B95">
      <w:pPr>
        <w:spacing w:line="360" w:lineRule="auto"/>
        <w:jc w:val="both"/>
        <w:rPr>
          <w:rFonts w:ascii="Times New Roman" w:hAnsi="Times New Roman" w:cs="Times New Roman"/>
        </w:rPr>
      </w:pP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FF1958">
        <w:rPr>
          <w:rFonts w:ascii="Times New Roman" w:hAnsi="Times New Roman" w:cs="Times New Roman"/>
          <w:b/>
        </w:rPr>
        <w:t>INTRODUÇÃO</w:t>
      </w:r>
    </w:p>
    <w:p w:rsidR="00A33B95" w:rsidRPr="00FF1958" w:rsidRDefault="00A33B95" w:rsidP="00A33B95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:rsidR="00A33B95" w:rsidRPr="00FF1958" w:rsidRDefault="00A33B95" w:rsidP="00A33B95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>O objetivo principal é est</w:t>
      </w:r>
      <w:bookmarkStart w:id="0" w:name="_GoBack"/>
      <w:bookmarkEnd w:id="0"/>
      <w:r w:rsidRPr="00FF1958">
        <w:rPr>
          <w:rFonts w:ascii="Times New Roman" w:hAnsi="Times New Roman" w:cs="Times New Roman"/>
        </w:rPr>
        <w:t>udar detalhadamente a necessidade e identificar no mercado a melhor solução para supri-la, em observância às normas vigentes e aos princípios que regem a Administração Pública.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</w:rPr>
        <w:t>1 - DESCRIÇÃO DA NECESSIDADE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Descrição da necessidade da contratação, considerado o problema a ser resolvido sob a perspectiva do interesse público.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I do § 1° do art. 18 da Lei 14.133/2021)</w:t>
      </w:r>
    </w:p>
    <w:p w:rsidR="00A33B95" w:rsidRPr="00FF1958" w:rsidRDefault="008519F6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Vereadores e alguns setores administrativos da Câmara Municipal necessitam se comunicar </w:t>
      </w:r>
      <w:r w:rsidR="009B3096" w:rsidRPr="00FF1958">
        <w:rPr>
          <w:rFonts w:ascii="Times New Roman" w:hAnsi="Times New Roman" w:cs="Times New Roman"/>
          <w:iCs/>
        </w:rPr>
        <w:t>com cidadãos por mais diversos motivos. A utilização de linhas móveis facilita no caso de não se estar em seus gabinetes para utilização da linha fixa.  Há também a necessidade de acessar sites, acessar aplicativos de conversas para saber a resposta de algum pedido, informar algo para as pessoas ou outra necessidade.</w:t>
      </w:r>
      <w:r w:rsidR="002864B0" w:rsidRPr="00FF1958">
        <w:rPr>
          <w:rFonts w:ascii="Times New Roman" w:hAnsi="Times New Roman" w:cs="Times New Roman"/>
          <w:iCs/>
        </w:rPr>
        <w:t xml:space="preserve"> Hoje é imprescindível para operações de comunicação entre departamentos, parceiros, fornecedores, dentre outras pessoas.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2 – PREVISÃO NO PLANO DE CONTRATAÇÕES ANUAL</w:t>
      </w:r>
    </w:p>
    <w:p w:rsidR="00A33B95" w:rsidRPr="00FF1958" w:rsidRDefault="00A33B95" w:rsidP="00A33B95">
      <w:pPr>
        <w:pStyle w:val="Default"/>
        <w:spacing w:before="120" w:after="120" w:line="360" w:lineRule="auto"/>
        <w:jc w:val="both"/>
        <w:rPr>
          <w:color w:val="auto"/>
        </w:rPr>
      </w:pPr>
      <w:r w:rsidRPr="00FF1958">
        <w:rPr>
          <w:rFonts w:eastAsia="Times New Roman"/>
          <w:b/>
          <w:bCs/>
          <w:color w:val="auto"/>
          <w:lang w:eastAsia="pt-BR"/>
        </w:rPr>
        <w:t xml:space="preserve">Fundamentação: </w:t>
      </w:r>
      <w:r w:rsidRPr="00FF1958">
        <w:rPr>
          <w:color w:val="auto"/>
        </w:rPr>
        <w:t xml:space="preserve">Demonstração da previsão da contratação no plano de contratações anual, sempre que elaborado, de modo a indicar o seu alinhamento com o planejamento da Administração; </w:t>
      </w:r>
      <w:r w:rsidRPr="00FF1958">
        <w:rPr>
          <w:rFonts w:eastAsia="Times New Roman"/>
          <w:color w:val="auto"/>
          <w:lang w:eastAsia="pt-BR"/>
        </w:rPr>
        <w:t>(inciso II do § 1° do art. 18 da Lei 14.133/21)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>Demonstração do alinhamento entre a contratação e o planejamento do órgão ou entidade, identificando a previsão no Plano Anual de Contratações ou, se for o caso, justificando a ausência de previsão; (Art. 12, inciso VII da Lei 14.133/21)</w:t>
      </w:r>
    </w:p>
    <w:p w:rsidR="00A33B95" w:rsidRPr="00FF1958" w:rsidRDefault="009B3096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lastRenderedPageBreak/>
        <w:t>A presente contratação está presente no item 018/2024 do Plano de Contratação Anual 2024 da Câmara Municipal de Patrocínio</w:t>
      </w:r>
      <w:r w:rsidR="00A33B95" w:rsidRPr="00FF1958">
        <w:rPr>
          <w:rFonts w:ascii="Times New Roman" w:hAnsi="Times New Roman" w:cs="Times New Roman"/>
          <w:iCs/>
        </w:rPr>
        <w:t>.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3 – REQUISITOS DA CONTRATAÇÃO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Descrição dos requisitos necessários e suficientes à escolha da solução.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III do § 1° do art. 18 da Lei 14.133/2021).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 TELEFONIA MÓVEL PESSOAL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1.1. A Contratada deve possuir licença para prestação de Serviço Móvel Pessoal (SMP) ou por meio de rede virtual, regulamentada pela resolução nº 550/2010 e nº663/2016, desde que atenda a todas as especificações a seguir;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1.2. A Contratada deve seguir ás regras de tarifação estabelecidas para Plano Básico nos Anexos das Resoluções da ANATEL, números 477, 424, 426, 567 e posteriores, nas modalidades local e longa distância nacional, no mínimo;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1.3. Deve possuir Documentação de Habilitação Outorga ou Termo de Autorização emitido pelo ANATEL – Agência Nacional de Telecomunicações (ou extratos publicados em órgão da imprensa oficial), comprovando que a empresa licitante está habilitada </w:t>
      </w:r>
      <w:proofErr w:type="spellStart"/>
      <w:r w:rsidRPr="00FF1958">
        <w:rPr>
          <w:rFonts w:ascii="Times New Roman" w:hAnsi="Times New Roman" w:cs="Times New Roman"/>
          <w:iCs/>
        </w:rPr>
        <w:t>á</w:t>
      </w:r>
      <w:proofErr w:type="spellEnd"/>
      <w:r w:rsidRPr="00FF1958">
        <w:rPr>
          <w:rFonts w:ascii="Times New Roman" w:hAnsi="Times New Roman" w:cs="Times New Roman"/>
          <w:iCs/>
        </w:rPr>
        <w:t xml:space="preserve"> prestar os serviços descritos neste Edital. Serão aceitos, também, extrato de outorga ou autorização;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1.4. Deve oferecer realização de chamadas ilimitadas para números fixos e móveis, de qualquer operadora, dentro do território nacional;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1.5. Deve oferecer a recepção de chamadas ilimitadas de números fixos e móveis, de qualquer operadora, dentro do território nacional;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1.6. Deve oferecer recurso para identificar e ou bloquear chamadas de telemarketing;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1.7. Deve oferecer uma rede de telefonia móvel com qualidade mínima para diálogo sem perda de informações para os interlocutores.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1.8. A contratada deverá realizar a portabilidade numérica, no prazo máximo de 03 (três) dias úteis, conforme estabelecido pela Anatel, dos atuais números e/ou faixas de numeração utilizada atualmente pelo contratante, sem ônus e independentemente da operadora do serviço a que esteja vinculada. O contratante informará a contratada, se for o caso.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lastRenderedPageBreak/>
        <w:t xml:space="preserve">2. PACOTE DE INTERNET </w:t>
      </w:r>
      <w:r w:rsidR="007645F0" w:rsidRPr="00FF1958">
        <w:rPr>
          <w:rFonts w:ascii="Times New Roman" w:hAnsi="Times New Roman" w:cs="Times New Roman"/>
          <w:iCs/>
        </w:rPr>
        <w:t>15</w:t>
      </w:r>
      <w:r w:rsidRPr="00FF1958">
        <w:rPr>
          <w:rFonts w:ascii="Times New Roman" w:hAnsi="Times New Roman" w:cs="Times New Roman"/>
          <w:iCs/>
        </w:rPr>
        <w:t xml:space="preserve">GB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2.1. Deve oferecer largura de banda de, no mínimo, 4G LTE na zone urbana e de, no mínimo, 2G HSPD na zona rural;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2.2. Deve permitir o uso da internet para qualquer aplicação nas arquiteturas cliente-servidor e P2P (</w:t>
      </w:r>
      <w:proofErr w:type="spellStart"/>
      <w:r w:rsidRPr="00FF1958">
        <w:rPr>
          <w:rFonts w:ascii="Times New Roman" w:hAnsi="Times New Roman" w:cs="Times New Roman"/>
          <w:iCs/>
        </w:rPr>
        <w:t>Peer-to-Peer</w:t>
      </w:r>
      <w:proofErr w:type="spellEnd"/>
      <w:r w:rsidRPr="00FF1958">
        <w:rPr>
          <w:rFonts w:ascii="Times New Roman" w:hAnsi="Times New Roman" w:cs="Times New Roman"/>
          <w:iCs/>
        </w:rPr>
        <w:t xml:space="preserve">);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2.3. Deve permitir, no mínimo, o uso dos protocolos TCP/IPv4, UDPv4, HTTP e HTTPS, FTP e SFTP e serviços de computação em nuvem;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2.4. Deve permitir o uso de conexo es criptografadas e </w:t>
      </w:r>
      <w:proofErr w:type="spellStart"/>
      <w:r w:rsidRPr="00FF1958">
        <w:rPr>
          <w:rFonts w:ascii="Times New Roman" w:hAnsi="Times New Roman" w:cs="Times New Roman"/>
          <w:iCs/>
        </w:rPr>
        <w:t>descriptografadas</w:t>
      </w:r>
      <w:proofErr w:type="spellEnd"/>
      <w:r w:rsidRPr="00FF1958">
        <w:rPr>
          <w:rFonts w:ascii="Times New Roman" w:hAnsi="Times New Roman" w:cs="Times New Roman"/>
          <w:iCs/>
        </w:rPr>
        <w:t xml:space="preserve">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2.5. Deve permitir o fluxo de dados durante a troca de pontos de acesso, sem a interrupção da conexão;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2.6. Deve oferecer alertas de consumo de dados antes de atingir o limite do pacote;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2.6.1. Quando atingir 100% do pacote a velocidade de acesso deve ser limitada a 125Kbps, sem cobrança adicional.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3. PACOTE DE SMS (SHORT MESSAGE SERVICE)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3.1. Deve permitir a troca de SMS para números de qualquer operadora no território nacional;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3.2. Deve oferecer a capacidade mínima de envio de 10.000 mensagens por mês;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3.3. Deve oferecer capacidade ilimitada para recepção de SMS.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 SIM (SUBSCRIBER IDENTITY MODULE) CARD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4.1. Deve fornecer adaptadores de SIM CARD para os seguintes tamanhos: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4.1.1. Mini SIM (2FF)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4.1.2. Micro SIM (3FF)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4.1.3. Nano SIM (4FF)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4.2. Deve fornecer os códigos PIN e PUK;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4.3. Deve fornecer o número de série do SIM CARD; e </w:t>
      </w:r>
    </w:p>
    <w:p w:rsidR="0030388D" w:rsidRPr="00FF1958" w:rsidRDefault="0030388D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4.4. Deve fornecer o número da linha na embalagem ou outro local de fácil identificação. </w:t>
      </w:r>
    </w:p>
    <w:p w:rsidR="0030388D" w:rsidRPr="00FF1958" w:rsidRDefault="00423360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lastRenderedPageBreak/>
        <w:t>5</w:t>
      </w:r>
      <w:r w:rsidR="0030388D" w:rsidRPr="00FF1958">
        <w:rPr>
          <w:rFonts w:ascii="Times New Roman" w:hAnsi="Times New Roman" w:cs="Times New Roman"/>
          <w:iCs/>
        </w:rPr>
        <w:t xml:space="preserve">. SISTEMA DE GESTÃO </w:t>
      </w:r>
    </w:p>
    <w:p w:rsidR="0030388D" w:rsidRPr="00FF1958" w:rsidRDefault="00423360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 Sistema para gestão online do serviço de voz deverá contemplar minimamente as seguintes operações: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.1.1. Emissão de faturas mensais;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.1.2. Controle de utilização dos serviços por usuário/linhas;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.1.3. Controle de ocorrências e suas soluções;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.1.4. Emissão de relatórios sobre os níveis de serviços acordados;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.1.5. Emissão de relatórios sobre tráfegos de serviços por usuários/linhas;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5</w:t>
      </w:r>
      <w:r w:rsidR="0030388D" w:rsidRPr="00FF1958">
        <w:rPr>
          <w:rFonts w:ascii="Times New Roman" w:hAnsi="Times New Roman" w:cs="Times New Roman"/>
          <w:iCs/>
        </w:rPr>
        <w:t xml:space="preserve">.1.6. Controle detalhado de chamadas originadas por horário, duração e destino.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6</w:t>
      </w:r>
      <w:r w:rsidR="0030388D" w:rsidRPr="00FF1958">
        <w:rPr>
          <w:rFonts w:ascii="Times New Roman" w:hAnsi="Times New Roman" w:cs="Times New Roman"/>
          <w:iCs/>
        </w:rPr>
        <w:t xml:space="preserve">. FORNECIMENTOS OBRIGATÓRIOS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6</w:t>
      </w:r>
      <w:r w:rsidR="0030388D" w:rsidRPr="00FF1958">
        <w:rPr>
          <w:rFonts w:ascii="Times New Roman" w:hAnsi="Times New Roman" w:cs="Times New Roman"/>
          <w:iCs/>
        </w:rPr>
        <w:t xml:space="preserve">.1. SIM </w:t>
      </w:r>
      <w:proofErr w:type="spellStart"/>
      <w:r w:rsidR="0030388D" w:rsidRPr="00FF1958">
        <w:rPr>
          <w:rFonts w:ascii="Times New Roman" w:hAnsi="Times New Roman" w:cs="Times New Roman"/>
          <w:iCs/>
        </w:rPr>
        <w:t>CARDs</w:t>
      </w:r>
      <w:proofErr w:type="spellEnd"/>
      <w:r w:rsidR="0030388D" w:rsidRPr="00FF1958">
        <w:rPr>
          <w:rFonts w:ascii="Times New Roman" w:hAnsi="Times New Roman" w:cs="Times New Roman"/>
          <w:iCs/>
        </w:rPr>
        <w:t xml:space="preserve">;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6</w:t>
      </w:r>
      <w:r w:rsidR="0030388D" w:rsidRPr="00FF1958">
        <w:rPr>
          <w:rFonts w:ascii="Times New Roman" w:hAnsi="Times New Roman" w:cs="Times New Roman"/>
          <w:iCs/>
        </w:rPr>
        <w:t xml:space="preserve">.2. Acesso ao suporte da operação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6</w:t>
      </w:r>
      <w:r w:rsidR="0030388D" w:rsidRPr="00FF1958">
        <w:rPr>
          <w:rFonts w:ascii="Times New Roman" w:hAnsi="Times New Roman" w:cs="Times New Roman"/>
          <w:iCs/>
        </w:rPr>
        <w:t xml:space="preserve">.2.1. Central de relacionamento para abertura de chamados através de número 0800, aplicativo </w:t>
      </w:r>
      <w:proofErr w:type="spellStart"/>
      <w:r w:rsidR="0030388D" w:rsidRPr="00FF1958">
        <w:rPr>
          <w:rFonts w:ascii="Times New Roman" w:hAnsi="Times New Roman" w:cs="Times New Roman"/>
          <w:iCs/>
        </w:rPr>
        <w:t>WhatsApp</w:t>
      </w:r>
      <w:proofErr w:type="spellEnd"/>
      <w:r w:rsidR="0030388D" w:rsidRPr="00FF1958">
        <w:rPr>
          <w:rFonts w:ascii="Times New Roman" w:hAnsi="Times New Roman" w:cs="Times New Roman"/>
          <w:iCs/>
        </w:rPr>
        <w:t xml:space="preserve"> e e-mail. </w:t>
      </w:r>
    </w:p>
    <w:p w:rsidR="0030388D" w:rsidRPr="00FF1958" w:rsidRDefault="00DA4EF3" w:rsidP="0030388D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6</w:t>
      </w:r>
      <w:r w:rsidR="0030388D" w:rsidRPr="00FF1958">
        <w:rPr>
          <w:rFonts w:ascii="Times New Roman" w:hAnsi="Times New Roman" w:cs="Times New Roman"/>
          <w:iCs/>
        </w:rPr>
        <w:t xml:space="preserve">.3. Acesso ao suporte através de uma chave de identificação ou e-mail de acesso direto, ou através de pessoa autorizada pelo Gestor do Contrato. </w:t>
      </w:r>
    </w:p>
    <w:p w:rsidR="00A33B95" w:rsidRPr="00FF1958" w:rsidRDefault="00A33B95" w:rsidP="0030388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4 – ESTIMATIVA DAS QUANTIDADES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14.133/21).</w:t>
      </w:r>
    </w:p>
    <w:p w:rsidR="00A33B95" w:rsidRPr="00FF1958" w:rsidRDefault="009B3096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A </w:t>
      </w:r>
      <w:r w:rsidR="00792266" w:rsidRPr="00FF1958">
        <w:rPr>
          <w:rFonts w:ascii="Times New Roman" w:hAnsi="Times New Roman" w:cs="Times New Roman"/>
          <w:iCs/>
        </w:rPr>
        <w:t>Câmara</w:t>
      </w:r>
      <w:r w:rsidRPr="00FF1958">
        <w:rPr>
          <w:rFonts w:ascii="Times New Roman" w:hAnsi="Times New Roman" w:cs="Times New Roman"/>
          <w:iCs/>
        </w:rPr>
        <w:t xml:space="preserve"> Municipal de Patrocínio possui 15 vereadores. Além dos vereadores</w:t>
      </w:r>
      <w:r w:rsidR="00792266" w:rsidRPr="00FF1958">
        <w:rPr>
          <w:rFonts w:ascii="Times New Roman" w:hAnsi="Times New Roman" w:cs="Times New Roman"/>
          <w:iCs/>
        </w:rPr>
        <w:t>,</w:t>
      </w:r>
      <w:r w:rsidRPr="00FF1958">
        <w:rPr>
          <w:rFonts w:ascii="Times New Roman" w:hAnsi="Times New Roman" w:cs="Times New Roman"/>
          <w:iCs/>
        </w:rPr>
        <w:t xml:space="preserve"> o órgão possui áreas que necessitam de </w:t>
      </w:r>
      <w:r w:rsidR="00792266" w:rsidRPr="00FF1958">
        <w:rPr>
          <w:rFonts w:ascii="Times New Roman" w:hAnsi="Times New Roman" w:cs="Times New Roman"/>
          <w:iCs/>
        </w:rPr>
        <w:t>telefonia móvel</w:t>
      </w:r>
      <w:r w:rsidRPr="00FF1958">
        <w:rPr>
          <w:rFonts w:ascii="Times New Roman" w:hAnsi="Times New Roman" w:cs="Times New Roman"/>
          <w:iCs/>
        </w:rPr>
        <w:t xml:space="preserve"> para conversar com fornecedores, comunicar homenageados. Estas áreas necessitam num total de 5 chips.</w:t>
      </w:r>
      <w:r w:rsidR="00792266" w:rsidRPr="00FF1958">
        <w:rPr>
          <w:rFonts w:ascii="Times New Roman" w:hAnsi="Times New Roman" w:cs="Times New Roman"/>
          <w:iCs/>
        </w:rPr>
        <w:t xml:space="preserve"> Totalizando 20 chips de telefonia.</w:t>
      </w:r>
    </w:p>
    <w:p w:rsidR="007645F0" w:rsidRPr="00FF1958" w:rsidRDefault="007645F0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</w:p>
    <w:p w:rsidR="007645F0" w:rsidRPr="00FF1958" w:rsidRDefault="007645F0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FF1958">
        <w:rPr>
          <w:rFonts w:ascii="Times New Roman" w:hAnsi="Times New Roman" w:cs="Times New Roman"/>
          <w:b/>
        </w:rPr>
        <w:lastRenderedPageBreak/>
        <w:t>5 – LEVANTAMENTO DE MERCADO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Levantamento de mercado, que consiste na análise das alternativas possíveis, e justificativa técnica e econômica da escolha do tipo de solução a contratar.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V do § 1° do art. 18 da Lei 14.133/2021).</w:t>
      </w:r>
    </w:p>
    <w:p w:rsidR="00A33B95" w:rsidRPr="00FF1958" w:rsidRDefault="00B640FC" w:rsidP="00B640FC">
      <w:pPr>
        <w:widowControl w:val="0"/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O mercado consiste em fornecer um serviço de telefonia móvel de qualidade, sem ruídos. A empresa fornecedora deve estar registrada na ANATEL e ter ótima cobertura de área na cidade de Patrocínio, além de uma boa cobertura no estado de Minas Gerais.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6 – ESTIMATIVA DO PREÇO DA CONTRATAÇÃO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14.133/21).</w:t>
      </w:r>
    </w:p>
    <w:p w:rsidR="00A33B95" w:rsidRPr="00FF1958" w:rsidRDefault="00B640FC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A estimativa será dada por contratação realizada com este órgão do mesmo objeto através de contrato e seus aditivos</w:t>
      </w:r>
      <w:r w:rsidR="00A33B95" w:rsidRPr="00FF1958">
        <w:rPr>
          <w:rFonts w:ascii="Times New Roman" w:hAnsi="Times New Roman" w:cs="Times New Roman"/>
          <w:iCs/>
        </w:rPr>
        <w:t>.</w:t>
      </w:r>
      <w:r w:rsidR="007645F0" w:rsidRPr="00FF1958">
        <w:rPr>
          <w:rFonts w:ascii="Times New Roman" w:hAnsi="Times New Roman" w:cs="Times New Roman"/>
          <w:iCs/>
        </w:rPr>
        <w:t xml:space="preserve"> Seguindo o contrato inicial em 2019, foram aditivados os contratos até o ano de 2024. Em 2024 foram pagos 3 meses no valor de R$12.589,50 (doze mil, quinhentos e oitenta e nove reais e cinquenta centavos). Para completar um ano de contratação para termos um ano com estimativa, devemos pegar 9 meses restantes. Em 2023, </w:t>
      </w:r>
      <w:proofErr w:type="spellStart"/>
      <w:r w:rsidR="007645F0" w:rsidRPr="00FF1958">
        <w:rPr>
          <w:rFonts w:ascii="Times New Roman" w:hAnsi="Times New Roman" w:cs="Times New Roman"/>
          <w:iCs/>
        </w:rPr>
        <w:t>foi</w:t>
      </w:r>
      <w:proofErr w:type="spellEnd"/>
      <w:r w:rsidR="007645F0" w:rsidRPr="00FF1958">
        <w:rPr>
          <w:rFonts w:ascii="Times New Roman" w:hAnsi="Times New Roman" w:cs="Times New Roman"/>
          <w:iCs/>
        </w:rPr>
        <w:t xml:space="preserve"> empenhados e pagos à empresa que prestava o serviço, R$50.358,00 (cinquenta mil, trezentos e cinquenta e oito reais), sendo que este valor dividido para 12 meses, dá um valor mensal R$4.196,50 (quatro mil, cento e noventa e seis reais e cinquenta centavos). O valor mensal multiplicado por 9 meses, chega-se ao valor de R$37.768,50 (trinta e sete mil, setecentos e sessenta e oito reais e cinquenta centavos). Somando o valor pago de nove meses</w:t>
      </w:r>
      <w:r w:rsidR="00FF1958" w:rsidRPr="00FF1958">
        <w:rPr>
          <w:rFonts w:ascii="Times New Roman" w:hAnsi="Times New Roman" w:cs="Times New Roman"/>
          <w:iCs/>
        </w:rPr>
        <w:t xml:space="preserve"> de 2023</w:t>
      </w:r>
      <w:r w:rsidR="007645F0" w:rsidRPr="00FF1958">
        <w:rPr>
          <w:rFonts w:ascii="Times New Roman" w:hAnsi="Times New Roman" w:cs="Times New Roman"/>
          <w:iCs/>
        </w:rPr>
        <w:t xml:space="preserve"> mais o valor pago em </w:t>
      </w:r>
      <w:r w:rsidR="00FF1958" w:rsidRPr="00FF1958">
        <w:rPr>
          <w:rFonts w:ascii="Times New Roman" w:hAnsi="Times New Roman" w:cs="Times New Roman"/>
          <w:iCs/>
        </w:rPr>
        <w:t xml:space="preserve">2024, teremos o total do último ano de contratação de R$50.358,00 (cinquenta mil, trezentos e cinquenta e oito reais). O </w:t>
      </w:r>
      <w:r w:rsidR="00FF1958" w:rsidRPr="00FF1958">
        <w:rPr>
          <w:rFonts w:ascii="Times New Roman" w:hAnsi="Times New Roman" w:cs="Times New Roman"/>
          <w:iCs/>
        </w:rPr>
        <w:t>último</w:t>
      </w:r>
      <w:r w:rsidR="00FF1958" w:rsidRPr="00FF1958">
        <w:rPr>
          <w:rFonts w:ascii="Times New Roman" w:hAnsi="Times New Roman" w:cs="Times New Roman"/>
          <w:iCs/>
        </w:rPr>
        <w:t xml:space="preserve"> contrato foi realizado para 30 linhas telefônicas e </w:t>
      </w:r>
      <w:proofErr w:type="spellStart"/>
      <w:r w:rsidR="00FF1958" w:rsidRPr="00FF1958">
        <w:rPr>
          <w:rFonts w:ascii="Times New Roman" w:hAnsi="Times New Roman" w:cs="Times New Roman"/>
          <w:iCs/>
        </w:rPr>
        <w:t>esta</w:t>
      </w:r>
      <w:proofErr w:type="spellEnd"/>
      <w:r w:rsidR="00FF1958" w:rsidRPr="00FF1958">
        <w:rPr>
          <w:rFonts w:ascii="Times New Roman" w:hAnsi="Times New Roman" w:cs="Times New Roman"/>
          <w:iCs/>
        </w:rPr>
        <w:t xml:space="preserve"> contratação serão de apenas 20 linhas. Fazendo a conversão do valor pela quantidade de linhas chegamos ao valor de nossa estimativa de preço de R$ 33.572,00 (trinta e três mil, quinhentos e setenta e dois reais).</w:t>
      </w:r>
    </w:p>
    <w:p w:rsidR="00FF1958" w:rsidRPr="00FF1958" w:rsidRDefault="00FF1958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</w:p>
    <w:p w:rsidR="00FF1958" w:rsidRPr="00FF1958" w:rsidRDefault="00FF1958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lastRenderedPageBreak/>
        <w:t>7 - DESCRIÇÃO DA SOLUÇÃO COMO UM TODO</w:t>
      </w:r>
      <w:r w:rsidR="00FF1958" w:rsidRPr="00FF1958">
        <w:rPr>
          <w:rFonts w:ascii="Times New Roman" w:hAnsi="Times New Roman" w:cs="Times New Roman"/>
          <w:b/>
          <w:bCs/>
        </w:rPr>
        <w:t xml:space="preserve"> 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Descrição da solução como um todo, inclusive das exigências relacionadas à manutenção e à assistência técnica, quando for o caso.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VII do § 1° do art. 18 da Lei 14.133/21 e art. 7°, inciso IV da IN 40/2020).</w:t>
      </w:r>
    </w:p>
    <w:p w:rsidR="002066AB" w:rsidRPr="00FF1958" w:rsidRDefault="00B640FC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Deve-se ter uma contratação com valores acessíveis com fornecimento de chips </w:t>
      </w:r>
      <w:r w:rsidR="002066AB" w:rsidRPr="00FF1958">
        <w:rPr>
          <w:rFonts w:ascii="Times New Roman" w:hAnsi="Times New Roman" w:cs="Times New Roman"/>
          <w:iCs/>
        </w:rPr>
        <w:t xml:space="preserve">para prestação do Serviço Móvel Pessoal (SMP) com chamadas ilimitadas e pacote de banda larga de </w:t>
      </w:r>
      <w:r w:rsidR="007645F0" w:rsidRPr="00FF1958">
        <w:rPr>
          <w:rFonts w:ascii="Times New Roman" w:hAnsi="Times New Roman" w:cs="Times New Roman"/>
          <w:iCs/>
        </w:rPr>
        <w:t>15</w:t>
      </w:r>
      <w:r w:rsidR="002066AB" w:rsidRPr="00FF1958">
        <w:rPr>
          <w:rFonts w:ascii="Times New Roman" w:hAnsi="Times New Roman" w:cs="Times New Roman"/>
          <w:iCs/>
        </w:rPr>
        <w:t xml:space="preserve">GB, além de pacote SMS (Short </w:t>
      </w:r>
      <w:proofErr w:type="spellStart"/>
      <w:r w:rsidR="002066AB" w:rsidRPr="00FF1958">
        <w:rPr>
          <w:rFonts w:ascii="Times New Roman" w:hAnsi="Times New Roman" w:cs="Times New Roman"/>
          <w:iCs/>
        </w:rPr>
        <w:t>Message</w:t>
      </w:r>
      <w:proofErr w:type="spellEnd"/>
      <w:r w:rsidR="002066AB" w:rsidRPr="00FF1958">
        <w:rPr>
          <w:rFonts w:ascii="Times New Roman" w:hAnsi="Times New Roman" w:cs="Times New Roman"/>
          <w:iCs/>
        </w:rPr>
        <w:t xml:space="preserve"> Service).</w:t>
      </w:r>
    </w:p>
    <w:p w:rsidR="00A33B95" w:rsidRPr="00FF1958" w:rsidRDefault="002066AB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 xml:space="preserve"> </w:t>
      </w:r>
      <w:r w:rsidR="00A33B95" w:rsidRPr="00FF1958">
        <w:rPr>
          <w:rFonts w:ascii="Times New Roman" w:hAnsi="Times New Roman" w:cs="Times New Roman"/>
          <w:b/>
          <w:bCs/>
        </w:rPr>
        <w:t>8 – JUSTIFICATIVA PARA PARCELAMENTO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Justificativas para o parcelamento ou não da solução.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VIII do § 1° do art. 18 da Lei 14.133/21 e art. 7°, inciso VII da IN 40/2020).</w:t>
      </w:r>
    </w:p>
    <w:p w:rsidR="00A33B95" w:rsidRPr="00FF1958" w:rsidRDefault="002066AB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iCs/>
        </w:rPr>
        <w:t>Por se tratar de item único, não há que se falar em parcelamento, já que uma única empresa irá solucionar a demanda.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FF1958">
        <w:rPr>
          <w:rFonts w:ascii="Times New Roman" w:hAnsi="Times New Roman" w:cs="Times New Roman"/>
          <w:b/>
        </w:rPr>
        <w:t>9 – DEMONSTRATIVO DOS RESULTADOS PRETENDIDOS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Demonstrativo dos resultados pretendidos em termos de economicidade e de melhor aproveitamento dos recursos humanos, materiais e financeiros disponíveis; (inciso IX do § 1° do art. 18 da Lei 14.133/21), bem como em termos de efetividade e de desenvolvimento nacional sustentável</w:t>
      </w:r>
    </w:p>
    <w:p w:rsidR="00A33B95" w:rsidRPr="00FF1958" w:rsidRDefault="00A075C8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Este item pode ser dispensado de acordo com as exigências do parágrafo segundo do artigo do artigo 18 da lei federal 14.133/21</w:t>
      </w:r>
      <w:r w:rsidR="00A33B95" w:rsidRPr="00FF1958">
        <w:rPr>
          <w:rFonts w:ascii="Times New Roman" w:hAnsi="Times New Roman" w:cs="Times New Roman"/>
          <w:iCs/>
        </w:rPr>
        <w:t>.</w:t>
      </w:r>
      <w:r w:rsidRPr="00FF1958">
        <w:rPr>
          <w:rFonts w:ascii="Times New Roman" w:hAnsi="Times New Roman" w:cs="Times New Roman"/>
          <w:iCs/>
        </w:rPr>
        <w:t xml:space="preserve"> Não há em se falar em </w:t>
      </w:r>
      <w:proofErr w:type="gramStart"/>
      <w:r w:rsidRPr="00FF1958">
        <w:rPr>
          <w:rFonts w:ascii="Times New Roman" w:hAnsi="Times New Roman" w:cs="Times New Roman"/>
        </w:rPr>
        <w:t>economia,  aproveitamento</w:t>
      </w:r>
      <w:proofErr w:type="gramEnd"/>
      <w:r w:rsidRPr="00FF1958">
        <w:rPr>
          <w:rFonts w:ascii="Times New Roman" w:hAnsi="Times New Roman" w:cs="Times New Roman"/>
        </w:rPr>
        <w:t xml:space="preserve"> de recursos humanos, materiais ou financeiros nesta contratação.</w:t>
      </w:r>
      <w:r w:rsidRPr="00FF1958">
        <w:rPr>
          <w:rFonts w:ascii="Times New Roman" w:hAnsi="Times New Roman" w:cs="Times New Roman"/>
          <w:iCs/>
        </w:rPr>
        <w:t xml:space="preserve"> 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10 – PROVIDÊNCIAS PRÉVIAS AO CONTRATO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Providências a serem adotadas pela administração previamente à celebração do contrato, inclusive quanto à capacitação de servidores ou de empregados para fiscalização e gestão contratual ou adequação do ambiente da organização; (inciso X do § 1° do art. 18 da Lei 14.133/21).</w:t>
      </w:r>
    </w:p>
    <w:p w:rsidR="00A33B95" w:rsidRPr="00FF1958" w:rsidRDefault="00A075C8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iCs/>
        </w:rPr>
        <w:t>Não há providências prévias à realização do contrato.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11 – CONTRATAÇÕES CORRELATAS/INTERDEPENDENTES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Contratações correlatas e/ou interdependentes.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XI do § 1° do art. 18 da Lei 14.133/21).</w:t>
      </w:r>
    </w:p>
    <w:p w:rsidR="00A33B95" w:rsidRPr="00FF1958" w:rsidRDefault="00A075C8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iCs/>
        </w:rPr>
        <w:lastRenderedPageBreak/>
        <w:t>Não há contratações correlatas e/ou interdependentes vigentes nesta data da Câmara Municipal de Patrocínio.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F1958">
        <w:rPr>
          <w:rFonts w:ascii="Times New Roman" w:hAnsi="Times New Roman" w:cs="Times New Roman"/>
          <w:b/>
          <w:bCs/>
        </w:rPr>
        <w:t>12 – IMPACTOS AMBIENTAIS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XII do § 1° do art. 18 da Lei 14.133/21)</w:t>
      </w:r>
    </w:p>
    <w:p w:rsidR="00A33B95" w:rsidRPr="00FF1958" w:rsidRDefault="00A075C8" w:rsidP="00A075C8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>Este item pode ser dispensado de acordo com as exigências do parágrafo segundo do artigo do artigo 18 da lei federal 14.133/21. Não há em se falar em impacto ambiental</w:t>
      </w:r>
      <w:r w:rsidRPr="00FF1958">
        <w:rPr>
          <w:rFonts w:ascii="Times New Roman" w:hAnsi="Times New Roman" w:cs="Times New Roman"/>
        </w:rPr>
        <w:t xml:space="preserve"> nesta contratação.</w:t>
      </w:r>
      <w:r w:rsidRPr="00FF1958">
        <w:rPr>
          <w:rFonts w:ascii="Times New Roman" w:hAnsi="Times New Roman" w:cs="Times New Roman"/>
          <w:iCs/>
        </w:rPr>
        <w:t xml:space="preserve"> 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>13 – VIABILIDADE DA CONTRATAÇÃO</w:t>
      </w:r>
    </w:p>
    <w:p w:rsidR="00A33B95" w:rsidRPr="00FF1958" w:rsidRDefault="00A33B95" w:rsidP="00A33B9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 xml:space="preserve">Fundamentação: </w:t>
      </w:r>
      <w:r w:rsidRPr="00FF1958">
        <w:rPr>
          <w:rFonts w:ascii="Times New Roman" w:hAnsi="Times New Roman" w:cs="Times New Roman"/>
        </w:rPr>
        <w:t>Posicionamento conclusivo sobre a adequação da contratação para o atendimento da necessidade a que se destina. (</w:t>
      </w:r>
      <w:proofErr w:type="gramStart"/>
      <w:r w:rsidRPr="00FF1958">
        <w:rPr>
          <w:rFonts w:ascii="Times New Roman" w:hAnsi="Times New Roman" w:cs="Times New Roman"/>
        </w:rPr>
        <w:t>inciso</w:t>
      </w:r>
      <w:proofErr w:type="gramEnd"/>
      <w:r w:rsidRPr="00FF1958">
        <w:rPr>
          <w:rFonts w:ascii="Times New Roman" w:hAnsi="Times New Roman" w:cs="Times New Roman"/>
        </w:rPr>
        <w:t xml:space="preserve"> XIII do § 1° do art. 18 da Lei 14.133/21)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>Posicionamento conclusivo sobre a viabilidade e razoabilidade da contratação. (Art. 7°, inciso XIII da IN 40/2020)</w:t>
      </w:r>
    </w:p>
    <w:p w:rsidR="00A33B95" w:rsidRPr="00FF1958" w:rsidRDefault="00553402" w:rsidP="00A33B95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FF1958">
        <w:rPr>
          <w:rFonts w:ascii="Times New Roman" w:hAnsi="Times New Roman" w:cs="Times New Roman"/>
          <w:iCs/>
        </w:rPr>
        <w:t xml:space="preserve">A prestação do serviço deve ser sem interrupção, com direito a chamadas ilimitadas para números fixos e móveis de qualquer operadora. Deve ser disponibilizado pacote de internet de </w:t>
      </w:r>
      <w:r w:rsidR="007645F0" w:rsidRPr="00FF1958">
        <w:rPr>
          <w:rFonts w:ascii="Times New Roman" w:hAnsi="Times New Roman" w:cs="Times New Roman"/>
          <w:iCs/>
        </w:rPr>
        <w:t>15</w:t>
      </w:r>
      <w:r w:rsidRPr="00FF1958">
        <w:rPr>
          <w:rFonts w:ascii="Times New Roman" w:hAnsi="Times New Roman" w:cs="Times New Roman"/>
          <w:iCs/>
        </w:rPr>
        <w:t xml:space="preserve"> GB para </w:t>
      </w:r>
      <w:proofErr w:type="spellStart"/>
      <w:r w:rsidRPr="00FF1958">
        <w:rPr>
          <w:rFonts w:ascii="Times New Roman" w:hAnsi="Times New Roman" w:cs="Times New Roman"/>
          <w:iCs/>
        </w:rPr>
        <w:t>para</w:t>
      </w:r>
      <w:proofErr w:type="spellEnd"/>
      <w:r w:rsidRPr="00FF1958">
        <w:rPr>
          <w:rFonts w:ascii="Times New Roman" w:hAnsi="Times New Roman" w:cs="Times New Roman"/>
          <w:iCs/>
        </w:rPr>
        <w:t xml:space="preserve"> chip. Deve ser disponibilizado para cada </w:t>
      </w:r>
      <w:proofErr w:type="spellStart"/>
      <w:r w:rsidRPr="00FF1958">
        <w:rPr>
          <w:rFonts w:ascii="Times New Roman" w:hAnsi="Times New Roman" w:cs="Times New Roman"/>
          <w:iCs/>
        </w:rPr>
        <w:t>ship</w:t>
      </w:r>
      <w:proofErr w:type="spellEnd"/>
      <w:r w:rsidRPr="00FF1958">
        <w:rPr>
          <w:rFonts w:ascii="Times New Roman" w:hAnsi="Times New Roman" w:cs="Times New Roman"/>
          <w:iCs/>
        </w:rPr>
        <w:t xml:space="preserve"> o serviço gratuito de SMS.  Para controle, o fiscal do contrato da Câmara terá direito a um sistema de gestão. Todos estes serviços devem ser prestados por uma mesma empresa telefônica com cadastro regular na ANATEL.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b/>
          <w:bCs/>
        </w:rPr>
        <w:t>14 – RESPONSÁVEIS</w:t>
      </w:r>
    </w:p>
    <w:p w:rsidR="00A33B95" w:rsidRPr="00FF1958" w:rsidRDefault="00A33B95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  <w:iCs/>
        </w:rPr>
        <w:t>Inserir campos com nome e cargo de cada integrante da equipe de planejamento, responsáveis pelo desenvolvimento do ETP.</w:t>
      </w:r>
    </w:p>
    <w:p w:rsidR="00F54E0F" w:rsidRPr="00FF1958" w:rsidRDefault="00F54E0F" w:rsidP="00F54E0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 xml:space="preserve">Patrocínio, </w:t>
      </w:r>
      <w:r w:rsidR="007645F0" w:rsidRPr="00FF1958">
        <w:rPr>
          <w:rFonts w:ascii="Times New Roman" w:hAnsi="Times New Roman" w:cs="Times New Roman"/>
        </w:rPr>
        <w:t>18</w:t>
      </w:r>
      <w:r w:rsidRPr="00FF1958">
        <w:rPr>
          <w:rFonts w:ascii="Times New Roman" w:hAnsi="Times New Roman" w:cs="Times New Roman"/>
        </w:rPr>
        <w:t xml:space="preserve"> de </w:t>
      </w:r>
      <w:r w:rsidR="007645F0" w:rsidRPr="00FF1958">
        <w:rPr>
          <w:rFonts w:ascii="Times New Roman" w:hAnsi="Times New Roman" w:cs="Times New Roman"/>
        </w:rPr>
        <w:t>abril</w:t>
      </w:r>
      <w:r w:rsidRPr="00FF1958">
        <w:rPr>
          <w:rFonts w:ascii="Times New Roman" w:hAnsi="Times New Roman" w:cs="Times New Roman"/>
        </w:rPr>
        <w:t xml:space="preserve"> de 20</w:t>
      </w:r>
      <w:r w:rsidR="007645F0" w:rsidRPr="00FF1958">
        <w:rPr>
          <w:rFonts w:ascii="Times New Roman" w:hAnsi="Times New Roman" w:cs="Times New Roman"/>
        </w:rPr>
        <w:t>24</w:t>
      </w:r>
      <w:r w:rsidRPr="00FF1958">
        <w:rPr>
          <w:rFonts w:ascii="Times New Roman" w:hAnsi="Times New Roman" w:cs="Times New Roman"/>
        </w:rPr>
        <w:t xml:space="preserve">. </w:t>
      </w:r>
    </w:p>
    <w:p w:rsidR="00F54E0F" w:rsidRPr="00FF1958" w:rsidRDefault="00F54E0F" w:rsidP="00A33B95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</w:p>
    <w:p w:rsidR="00F54E0F" w:rsidRPr="00FF1958" w:rsidRDefault="00F54E0F" w:rsidP="00F54E0F">
      <w:p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FF1958">
        <w:rPr>
          <w:rFonts w:ascii="Times New Roman" w:hAnsi="Times New Roman" w:cs="Times New Roman"/>
          <w:b/>
        </w:rPr>
        <w:t>Helenir</w:t>
      </w:r>
      <w:proofErr w:type="spellEnd"/>
      <w:r w:rsidRPr="00FF1958">
        <w:rPr>
          <w:rFonts w:ascii="Times New Roman" w:hAnsi="Times New Roman" w:cs="Times New Roman"/>
          <w:b/>
        </w:rPr>
        <w:t xml:space="preserve"> Gonçalves da Fonseca Luiz</w:t>
      </w:r>
    </w:p>
    <w:p w:rsidR="007B3FAC" w:rsidRPr="00FF1958" w:rsidRDefault="00F54E0F" w:rsidP="00FF1958">
      <w:pPr>
        <w:contextualSpacing/>
        <w:jc w:val="center"/>
        <w:rPr>
          <w:rFonts w:ascii="Times New Roman" w:hAnsi="Times New Roman" w:cs="Times New Roman"/>
        </w:rPr>
      </w:pPr>
      <w:r w:rsidRPr="00FF1958">
        <w:rPr>
          <w:rFonts w:ascii="Times New Roman" w:hAnsi="Times New Roman" w:cs="Times New Roman"/>
        </w:rPr>
        <w:t>Chefe do Setor de Compras e Licitações</w:t>
      </w:r>
    </w:p>
    <w:sectPr w:rsidR="007B3FAC" w:rsidRPr="00FF1958" w:rsidSect="007D7F7E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34185"/>
    <w:multiLevelType w:val="multilevel"/>
    <w:tmpl w:val="9E246A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95"/>
    <w:rsid w:val="00190A96"/>
    <w:rsid w:val="002066AB"/>
    <w:rsid w:val="00214BAF"/>
    <w:rsid w:val="002864B0"/>
    <w:rsid w:val="002C7F1F"/>
    <w:rsid w:val="0030388D"/>
    <w:rsid w:val="00423360"/>
    <w:rsid w:val="005407A9"/>
    <w:rsid w:val="00553402"/>
    <w:rsid w:val="007645F0"/>
    <w:rsid w:val="00792266"/>
    <w:rsid w:val="007A2E22"/>
    <w:rsid w:val="007B3FAC"/>
    <w:rsid w:val="007D7F7E"/>
    <w:rsid w:val="008519F6"/>
    <w:rsid w:val="009B3096"/>
    <w:rsid w:val="00A075C8"/>
    <w:rsid w:val="00A33B95"/>
    <w:rsid w:val="00B640FC"/>
    <w:rsid w:val="00DA4EF3"/>
    <w:rsid w:val="00F54E0F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B7850-C4D6-4BD0-96A4-EC5AF1F0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3B95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A33B95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rsid w:val="00A33B95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Textbody">
    <w:name w:val="Text body"/>
    <w:basedOn w:val="Normal"/>
    <w:rsid w:val="00A33B95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Default">
    <w:name w:val="Default"/>
    <w:rsid w:val="00A33B9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9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9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6B9C-C2A5-4022-A2D3-EB618470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1915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8</cp:revision>
  <cp:lastPrinted>2024-04-18T19:07:00Z</cp:lastPrinted>
  <dcterms:created xsi:type="dcterms:W3CDTF">2024-03-27T18:07:00Z</dcterms:created>
  <dcterms:modified xsi:type="dcterms:W3CDTF">2024-04-18T19:07:00Z</dcterms:modified>
</cp:coreProperties>
</file>