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D3C0" w14:textId="77777777" w:rsidR="004B38A1" w:rsidRPr="00FC0FD4" w:rsidRDefault="004B38A1" w:rsidP="004B38A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1CFC5C52" w14:textId="77777777" w:rsidR="004B38A1" w:rsidRPr="00FC0FD4" w:rsidRDefault="004B38A1" w:rsidP="004B38A1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86E7B07" w14:textId="77777777" w:rsidR="004B38A1" w:rsidRPr="00FC0FD4" w:rsidRDefault="004B38A1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617268B9" w14:textId="77777777" w:rsidR="004B38A1" w:rsidRPr="00FC0FD4" w:rsidRDefault="004B38A1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286F59" w14:textId="6859052C" w:rsidR="004B38A1" w:rsidRPr="00FC0FD4" w:rsidRDefault="004B38A1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no inciso VIII, do art. 75, da Lei nº 14.133/2021, estando presentes os requisitos para tanto, conforme o que consta no Processo nº</w:t>
      </w:r>
      <w:r w:rsidR="00C66869">
        <w:rPr>
          <w:rFonts w:ascii="Times New Roman" w:hAnsi="Times New Roman" w:cs="Times New Roman"/>
          <w:sz w:val="24"/>
          <w:szCs w:val="24"/>
        </w:rPr>
        <w:t>37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dispensa de nº </w:t>
      </w:r>
      <w:r w:rsidR="00C66869">
        <w:rPr>
          <w:rFonts w:ascii="Times New Roman" w:hAnsi="Times New Roman" w:cs="Times New Roman"/>
          <w:sz w:val="24"/>
          <w:szCs w:val="24"/>
        </w:rPr>
        <w:t>22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 cujo objeto é </w:t>
      </w:r>
      <w:r w:rsidR="006B1B6B" w:rsidRPr="006B1B6B">
        <w:rPr>
          <w:rFonts w:ascii="Times New Roman" w:hAnsi="Times New Roman" w:cs="Times New Roman"/>
          <w:sz w:val="24"/>
          <w:szCs w:val="24"/>
        </w:rPr>
        <w:t>aquisição de materiais elétricos para instalação de ares-condicionados a serem instalados no Plenário Da Câmara Municipal De Patrocínio</w:t>
      </w:r>
      <w:r w:rsidRPr="00FC0FD4">
        <w:rPr>
          <w:rFonts w:ascii="Times New Roman" w:hAnsi="Times New Roman" w:cs="Times New Roman"/>
          <w:sz w:val="24"/>
          <w:szCs w:val="24"/>
        </w:rPr>
        <w:t>, 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0FD4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AMORIM ENGENHARIA E COMÉRCIO ELÉTRICO LTDA</w:t>
      </w:r>
      <w:r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0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FC0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717</w:t>
      </w:r>
      <w:r w:rsidRPr="00FC0FD4">
        <w:rPr>
          <w:rFonts w:ascii="Times New Roman" w:hAnsi="Times New Roman" w:cs="Times New Roman"/>
          <w:sz w:val="24"/>
          <w:szCs w:val="24"/>
        </w:rPr>
        <w:t>/0001-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FC0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 S MATERIAIS ELÉTRICOS LTDA, CNPJ 31.684.252/0001-00,</w:t>
      </w:r>
      <w:r>
        <w:rPr>
          <w:rFonts w:ascii="Times New Roman" w:hAnsi="Times New Roman" w:cs="Times New Roman"/>
          <w:sz w:val="24"/>
          <w:szCs w:val="24"/>
        </w:rPr>
        <w:t xml:space="preserve"> JESSICA LEMES BRITO DE ARAUJO, CNPJ 33.091.685/0001-88,</w:t>
      </w:r>
      <w:r>
        <w:rPr>
          <w:rFonts w:ascii="Times New Roman" w:hAnsi="Times New Roman" w:cs="Times New Roman"/>
          <w:sz w:val="24"/>
          <w:szCs w:val="24"/>
        </w:rPr>
        <w:t xml:space="preserve"> e VAL LUZ LTDA, CNPJ 41.687.484/0001-76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</w:t>
      </w:r>
      <w:r w:rsidR="007555AE">
        <w:rPr>
          <w:rFonts w:ascii="Times New Roman" w:hAnsi="Times New Roman" w:cs="Times New Roman"/>
          <w:sz w:val="24"/>
          <w:szCs w:val="24"/>
        </w:rPr>
        <w:t xml:space="preserve"> global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FD4">
        <w:rPr>
          <w:rFonts w:ascii="Times New Roman" w:hAnsi="Times New Roman" w:cs="Times New Roman"/>
          <w:sz w:val="24"/>
          <w:szCs w:val="24"/>
        </w:rPr>
        <w:t>R$</w:t>
      </w:r>
      <w:r>
        <w:rPr>
          <w:rFonts w:ascii="Times New Roman" w:hAnsi="Times New Roman" w:cs="Times New Roman"/>
          <w:sz w:val="24"/>
          <w:szCs w:val="24"/>
        </w:rPr>
        <w:t>1.737,18</w:t>
      </w:r>
      <w:r w:rsidRPr="00FC0FD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344A9FD" w14:textId="77777777" w:rsidR="004B38A1" w:rsidRPr="00FC0FD4" w:rsidRDefault="004B38A1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39FDBD" w14:textId="5360F09B" w:rsidR="004B38A1" w:rsidRPr="00FC0FD4" w:rsidRDefault="004B38A1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7C829A7" w14:textId="77777777" w:rsidR="004B38A1" w:rsidRPr="00FC0FD4" w:rsidRDefault="004B38A1" w:rsidP="004B38A1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4F2DE63" w14:textId="77777777" w:rsidR="004B38A1" w:rsidRPr="00FC0FD4" w:rsidRDefault="004B38A1" w:rsidP="004B38A1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744A32F6" w14:textId="77777777" w:rsidR="004B38A1" w:rsidRPr="00FC0FD4" w:rsidRDefault="004B38A1" w:rsidP="004B38A1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5D91EDA5" w14:textId="77777777" w:rsidR="004B38A1" w:rsidRPr="008D4C47" w:rsidRDefault="004B38A1" w:rsidP="004B38A1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B2F292" w14:textId="77777777" w:rsidR="00510AB9" w:rsidRDefault="00510AB9"/>
    <w:sectPr w:rsidR="00510AB9" w:rsidSect="00B17AA3">
      <w:headerReference w:type="default" r:id="rId4"/>
      <w:footerReference w:type="default" r:id="rId5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7C11" w14:textId="77777777" w:rsidR="00000000" w:rsidRDefault="00000000" w:rsidP="00DC598F">
    <w:pPr>
      <w:pStyle w:val="NormalWeb"/>
      <w:jc w:val="center"/>
    </w:pPr>
  </w:p>
  <w:p w14:paraId="4EED92AF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298E9" w14:textId="77777777" w:rsidR="00000000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85E59" wp14:editId="29282E16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56AA88" w14:textId="77777777" w:rsidR="00000000" w:rsidRDefault="00000000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69752F" wp14:editId="3EC1756C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85E5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4256AA88" w14:textId="77777777" w:rsidR="00000000" w:rsidRDefault="00000000" w:rsidP="00F50796">
                    <w:r>
                      <w:rPr>
                        <w:noProof/>
                      </w:rPr>
                      <w:drawing>
                        <wp:inline distT="0" distB="0" distL="0" distR="0" wp14:anchorId="4E69752F" wp14:editId="3EC1756C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2A70F2F8" w14:textId="77777777" w:rsidR="00000000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4A25E325" w14:textId="77777777" w:rsidR="00000000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2A87CE1F" w14:textId="77777777" w:rsidR="00000000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2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3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A1"/>
    <w:rsid w:val="00274CC6"/>
    <w:rsid w:val="004B38A1"/>
    <w:rsid w:val="00510AB9"/>
    <w:rsid w:val="006252ED"/>
    <w:rsid w:val="006B1B6B"/>
    <w:rsid w:val="007555AE"/>
    <w:rsid w:val="008767CC"/>
    <w:rsid w:val="008B23EB"/>
    <w:rsid w:val="00B17AA3"/>
    <w:rsid w:val="00C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5411"/>
  <w15:chartTrackingRefBased/>
  <w15:docId w15:val="{A2452E6F-9607-4137-B654-4DD198A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8A1"/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3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38A1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B3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8A1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B38A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mpatrocinio.mg.gov.br" TargetMode="External"/><Relationship Id="rId2" Type="http://schemas.openxmlformats.org/officeDocument/2006/relationships/hyperlink" Target="https://www.patrocinio.mg.le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4</cp:revision>
  <dcterms:created xsi:type="dcterms:W3CDTF">2024-04-03T18:56:00Z</dcterms:created>
  <dcterms:modified xsi:type="dcterms:W3CDTF">2024-04-03T19:10:00Z</dcterms:modified>
</cp:coreProperties>
</file>