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10BE" w14:textId="77777777" w:rsidR="00517E24" w:rsidRPr="00772973" w:rsidRDefault="005B54A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bCs/>
          <w:i/>
          <w:iCs/>
          <w:color w:val="000000"/>
          <w:sz w:val="32"/>
          <w:szCs w:val="32"/>
        </w:rPr>
      </w:pPr>
      <w:r w:rsidRPr="00772973">
        <w:rPr>
          <w:b/>
          <w:bCs/>
          <w:i/>
          <w:iCs/>
          <w:color w:val="000000"/>
          <w:sz w:val="32"/>
          <w:szCs w:val="32"/>
          <w:u w:val="single"/>
        </w:rPr>
        <w:t>PROSSEGUIMENTO DA CONTRATAÇÃO DIRETA</w:t>
      </w:r>
    </w:p>
    <w:p w14:paraId="54AB2A0E" w14:textId="77777777" w:rsidR="00517E24" w:rsidRPr="00772973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14:paraId="45793D8B" w14:textId="77777777" w:rsidR="00517E24" w:rsidRPr="00772973" w:rsidRDefault="00BF7397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 w:rsidRPr="00772973">
        <w:rPr>
          <w:sz w:val="28"/>
          <w:szCs w:val="28"/>
        </w:rPr>
        <w:t xml:space="preserve">Processo nº: </w:t>
      </w:r>
      <w:r w:rsidR="00772973" w:rsidRPr="00772973">
        <w:rPr>
          <w:sz w:val="28"/>
          <w:szCs w:val="28"/>
        </w:rPr>
        <w:t>105</w:t>
      </w:r>
      <w:r w:rsidR="00517E24" w:rsidRPr="00772973">
        <w:rPr>
          <w:sz w:val="28"/>
          <w:szCs w:val="28"/>
        </w:rPr>
        <w:t>/202</w:t>
      </w:r>
      <w:r w:rsidR="00AB3553" w:rsidRPr="00772973">
        <w:rPr>
          <w:sz w:val="28"/>
          <w:szCs w:val="28"/>
        </w:rPr>
        <w:t>4</w:t>
      </w:r>
    </w:p>
    <w:p w14:paraId="573ACAE5" w14:textId="77777777" w:rsidR="00517E24" w:rsidRPr="00772973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 w:rsidRPr="00772973">
        <w:rPr>
          <w:sz w:val="28"/>
          <w:szCs w:val="28"/>
        </w:rPr>
        <w:t xml:space="preserve">Modalidade: </w:t>
      </w:r>
      <w:r w:rsidR="00AB3553" w:rsidRPr="00772973">
        <w:rPr>
          <w:sz w:val="28"/>
          <w:szCs w:val="28"/>
        </w:rPr>
        <w:t>Dispensa</w:t>
      </w:r>
    </w:p>
    <w:p w14:paraId="0586A563" w14:textId="77777777" w:rsidR="00517E24" w:rsidRPr="00772973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 w:rsidRPr="00772973">
        <w:rPr>
          <w:sz w:val="28"/>
          <w:szCs w:val="28"/>
        </w:rPr>
        <w:t xml:space="preserve">Edital nº: </w:t>
      </w:r>
      <w:r w:rsidR="00772973" w:rsidRPr="00772973">
        <w:rPr>
          <w:sz w:val="28"/>
          <w:szCs w:val="28"/>
        </w:rPr>
        <w:t>62</w:t>
      </w:r>
      <w:r w:rsidRPr="00772973">
        <w:rPr>
          <w:sz w:val="28"/>
          <w:szCs w:val="28"/>
        </w:rPr>
        <w:t>/202</w:t>
      </w:r>
      <w:r w:rsidR="00AB3553" w:rsidRPr="00772973">
        <w:rPr>
          <w:sz w:val="28"/>
          <w:szCs w:val="28"/>
        </w:rPr>
        <w:t>4</w:t>
      </w:r>
    </w:p>
    <w:p w14:paraId="1983738D" w14:textId="77777777" w:rsidR="00517E24" w:rsidRPr="00772973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14:paraId="62F49E9E" w14:textId="77777777" w:rsidR="00772973" w:rsidRPr="00772973" w:rsidRDefault="00517E24" w:rsidP="0077297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 w:rsidRPr="00772973">
        <w:rPr>
          <w:sz w:val="28"/>
          <w:szCs w:val="28"/>
        </w:rPr>
        <w:t xml:space="preserve">Objeto: </w:t>
      </w:r>
      <w:r w:rsidR="00772973" w:rsidRPr="00772973">
        <w:rPr>
          <w:sz w:val="28"/>
          <w:szCs w:val="28"/>
        </w:rPr>
        <w:t>AQUISIÇÃO DE REFIS PARA TROCAS EM FILTROS DE</w:t>
      </w:r>
    </w:p>
    <w:p w14:paraId="5D760EA7" w14:textId="77777777" w:rsidR="00517E24" w:rsidRDefault="00772973" w:rsidP="00772973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 w:rsidRPr="00772973">
        <w:rPr>
          <w:sz w:val="28"/>
          <w:szCs w:val="28"/>
        </w:rPr>
        <w:t>ÁGUA DA MARCA SOFT STAR DA CAMARA MUNICIPAL DE PATROCINIO</w:t>
      </w:r>
    </w:p>
    <w:p w14:paraId="151D1528" w14:textId="77777777" w:rsidR="00517E24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14:paraId="17C15602" w14:textId="6322CF61" w:rsidR="00517E24" w:rsidRDefault="00954273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Após encerramento do prazo para apresentação de novas propostas constatou-se que duas empresas, quais sejam: COMERCIAL DE </w:t>
      </w:r>
      <w:proofErr w:type="gramStart"/>
      <w:r>
        <w:rPr>
          <w:sz w:val="28"/>
          <w:szCs w:val="28"/>
        </w:rPr>
        <w:t>AGUA</w:t>
      </w:r>
      <w:proofErr w:type="gramEnd"/>
      <w:r>
        <w:rPr>
          <w:sz w:val="28"/>
          <w:szCs w:val="28"/>
        </w:rPr>
        <w:t xml:space="preserve"> MINAS AGUA DE PTC LTDA, portadora do CNPJ </w:t>
      </w:r>
      <w:r w:rsidR="00772973">
        <w:rPr>
          <w:sz w:val="28"/>
          <w:szCs w:val="28"/>
        </w:rPr>
        <w:t>09.548.048/0001-03</w:t>
      </w:r>
      <w:r>
        <w:rPr>
          <w:sz w:val="28"/>
          <w:szCs w:val="28"/>
        </w:rPr>
        <w:t xml:space="preserve"> e </w:t>
      </w:r>
      <w:r w:rsidR="00772973">
        <w:rPr>
          <w:sz w:val="28"/>
          <w:szCs w:val="28"/>
        </w:rPr>
        <w:t>PATROFILTRO LTDA</w:t>
      </w:r>
      <w:r>
        <w:rPr>
          <w:sz w:val="28"/>
          <w:szCs w:val="28"/>
        </w:rPr>
        <w:t xml:space="preserve">, portadora do CNPJ </w:t>
      </w:r>
      <w:r w:rsidR="00772973">
        <w:rPr>
          <w:sz w:val="28"/>
          <w:szCs w:val="28"/>
        </w:rPr>
        <w:t>19.010.064/0001-00</w:t>
      </w:r>
      <w:r>
        <w:rPr>
          <w:sz w:val="28"/>
          <w:szCs w:val="28"/>
        </w:rPr>
        <w:t>, apresentaram propostas idênticas</w:t>
      </w:r>
      <w:r w:rsidR="007D460E">
        <w:rPr>
          <w:sz w:val="28"/>
          <w:szCs w:val="28"/>
        </w:rPr>
        <w:t xml:space="preserve"> no valor total de R$ 800,00 (oitocentos reais) </w:t>
      </w:r>
      <w:r>
        <w:rPr>
          <w:sz w:val="28"/>
          <w:szCs w:val="28"/>
        </w:rPr>
        <w:t>ocasionando o empate entre as duas.</w:t>
      </w:r>
    </w:p>
    <w:p w14:paraId="6F0D4039" w14:textId="77777777" w:rsidR="006372C6" w:rsidRDefault="006372C6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14:paraId="6A65BF12" w14:textId="7F7B8E93" w:rsidR="00F41CDC" w:rsidRPr="00F41CDC" w:rsidRDefault="00954273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respeito ao artigo 60, inciso I da lei federal 14.133/21, abro o prazo </w:t>
      </w:r>
      <w:r w:rsidR="007F17D4">
        <w:rPr>
          <w:sz w:val="28"/>
          <w:szCs w:val="28"/>
        </w:rPr>
        <w:t>para que</w:t>
      </w:r>
      <w:r>
        <w:rPr>
          <w:sz w:val="28"/>
          <w:szCs w:val="28"/>
        </w:rPr>
        <w:t xml:space="preserve"> as duas empresas e somente elas, possam apresentar novas propostas</w:t>
      </w:r>
      <w:r w:rsidR="007F17D4">
        <w:rPr>
          <w:sz w:val="28"/>
          <w:szCs w:val="28"/>
        </w:rPr>
        <w:t xml:space="preserve"> até às 23:59 do dia 11 de novembro de 2024.</w:t>
      </w:r>
    </w:p>
    <w:p w14:paraId="5C5FF2D3" w14:textId="77777777" w:rsidR="004758C0" w:rsidRDefault="004758C0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14:paraId="67F367F6" w14:textId="7FB40303" w:rsidR="00F41CDC" w:rsidRDefault="00954273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Além das publicações normais, deve ser enviado e</w:t>
      </w:r>
      <w:r w:rsidR="007F17D4">
        <w:rPr>
          <w:sz w:val="28"/>
          <w:szCs w:val="28"/>
        </w:rPr>
        <w:t>-</w:t>
      </w:r>
      <w:r>
        <w:rPr>
          <w:sz w:val="28"/>
          <w:szCs w:val="28"/>
        </w:rPr>
        <w:t>mail para que as duas tomem conhecimento da decisão e possam, se assim desejarem, diminuir o valor o objeto a ser licitado.</w:t>
      </w:r>
    </w:p>
    <w:p w14:paraId="7FE82400" w14:textId="77777777" w:rsidR="00F41CDC" w:rsidRDefault="00F41CDC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14:paraId="07BA19D3" w14:textId="77777777" w:rsidR="00F41CDC" w:rsidRDefault="00F41CDC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14:paraId="097D7704" w14:textId="77777777" w:rsidR="00517E24" w:rsidRDefault="00204C4B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Patrocí</w:t>
      </w:r>
      <w:r w:rsidR="00517E24">
        <w:rPr>
          <w:sz w:val="28"/>
          <w:szCs w:val="28"/>
        </w:rPr>
        <w:t xml:space="preserve">nio, </w:t>
      </w:r>
      <w:r w:rsidR="00954273">
        <w:rPr>
          <w:sz w:val="28"/>
          <w:szCs w:val="28"/>
        </w:rPr>
        <w:t>08</w:t>
      </w:r>
      <w:r w:rsidR="00517E24">
        <w:rPr>
          <w:sz w:val="28"/>
          <w:szCs w:val="28"/>
        </w:rPr>
        <w:t xml:space="preserve"> de </w:t>
      </w:r>
      <w:r w:rsidR="004758C0">
        <w:rPr>
          <w:sz w:val="28"/>
          <w:szCs w:val="28"/>
        </w:rPr>
        <w:t>outubro</w:t>
      </w:r>
      <w:r w:rsidR="00F97F25">
        <w:rPr>
          <w:sz w:val="28"/>
          <w:szCs w:val="28"/>
        </w:rPr>
        <w:t xml:space="preserve"> </w:t>
      </w:r>
      <w:r w:rsidR="00517E24">
        <w:rPr>
          <w:sz w:val="28"/>
          <w:szCs w:val="28"/>
        </w:rPr>
        <w:t>de 20</w:t>
      </w:r>
      <w:r>
        <w:rPr>
          <w:sz w:val="28"/>
          <w:szCs w:val="28"/>
        </w:rPr>
        <w:t>2</w:t>
      </w:r>
      <w:r w:rsidR="00844AB4">
        <w:rPr>
          <w:sz w:val="28"/>
          <w:szCs w:val="28"/>
        </w:rPr>
        <w:t>4</w:t>
      </w:r>
      <w:r w:rsidR="00517E24">
        <w:rPr>
          <w:sz w:val="28"/>
          <w:szCs w:val="28"/>
        </w:rPr>
        <w:t>.</w:t>
      </w:r>
    </w:p>
    <w:p w14:paraId="2D4B933F" w14:textId="77777777" w:rsidR="00517E24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14:paraId="475C939B" w14:textId="77777777" w:rsidR="00F41CDC" w:rsidRDefault="00F41CDC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14:paraId="4597723B" w14:textId="77777777" w:rsidR="00F41CDC" w:rsidRDefault="00F41CDC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8"/>
          <w:szCs w:val="28"/>
        </w:rPr>
      </w:pPr>
    </w:p>
    <w:p w14:paraId="5E0621DD" w14:textId="77777777" w:rsidR="00517E24" w:rsidRDefault="00F97F25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VINICIUS OLIVEIRA ANCELMO</w:t>
      </w:r>
    </w:p>
    <w:p w14:paraId="2C4E12B9" w14:textId="77777777" w:rsidR="006C2F82" w:rsidRPr="005F03E4" w:rsidRDefault="00844AB4" w:rsidP="005F03E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Agente de Contratação da Câmara Municipal de Patrocínio</w:t>
      </w:r>
    </w:p>
    <w:sectPr w:rsidR="006C2F82" w:rsidRPr="005F03E4" w:rsidSect="00F97F25">
      <w:headerReference w:type="default" r:id="rId6"/>
      <w:pgSz w:w="11906" w:h="15840"/>
      <w:pgMar w:top="2127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7327C" w14:textId="77777777" w:rsidR="00A9170A" w:rsidRDefault="00A9170A" w:rsidP="006372C6">
      <w:pPr>
        <w:spacing w:after="0" w:line="240" w:lineRule="auto"/>
      </w:pPr>
      <w:r>
        <w:separator/>
      </w:r>
    </w:p>
  </w:endnote>
  <w:endnote w:type="continuationSeparator" w:id="0">
    <w:p w14:paraId="2FA44A42" w14:textId="77777777" w:rsidR="00A9170A" w:rsidRDefault="00A9170A" w:rsidP="0063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81712" w14:textId="77777777" w:rsidR="00A9170A" w:rsidRDefault="00A9170A" w:rsidP="006372C6">
      <w:pPr>
        <w:spacing w:after="0" w:line="240" w:lineRule="auto"/>
      </w:pPr>
      <w:r>
        <w:separator/>
      </w:r>
    </w:p>
  </w:footnote>
  <w:footnote w:type="continuationSeparator" w:id="0">
    <w:p w14:paraId="4B35512D" w14:textId="77777777" w:rsidR="00A9170A" w:rsidRDefault="00A9170A" w:rsidP="0063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48A63" w14:textId="77777777" w:rsidR="006372C6" w:rsidRDefault="006372C6" w:rsidP="006372C6">
    <w:pPr>
      <w:pStyle w:val="Cabealho"/>
    </w:pPr>
  </w:p>
  <w:p w14:paraId="4ABDD94C" w14:textId="77777777" w:rsidR="006372C6" w:rsidRPr="00D24B5A" w:rsidRDefault="006372C6" w:rsidP="006372C6">
    <w:pPr>
      <w:pStyle w:val="Cabealho"/>
      <w:rPr>
        <w:rFonts w:ascii="Arial" w:hAnsi="Arial" w:cs="Arial"/>
        <w:b/>
        <w:sz w:val="40"/>
        <w:szCs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84E4684" wp14:editId="3DF3D81F">
          <wp:simplePos x="0" y="0"/>
          <wp:positionH relativeFrom="column">
            <wp:posOffset>-100330</wp:posOffset>
          </wp:positionH>
          <wp:positionV relativeFrom="paragraph">
            <wp:posOffset>-297180</wp:posOffset>
          </wp:positionV>
          <wp:extent cx="895350" cy="930910"/>
          <wp:effectExtent l="0" t="0" r="0" b="2540"/>
          <wp:wrapSquare wrapText="bothSides"/>
          <wp:docPr id="4" name="Imagem 4" descr="Brasao p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p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  <w:r w:rsidRPr="00D24B5A">
      <w:rPr>
        <w:rFonts w:ascii="Arial" w:hAnsi="Arial" w:cs="Arial"/>
        <w:b/>
        <w:sz w:val="40"/>
        <w:szCs w:val="40"/>
        <w:u w:val="single"/>
      </w:rPr>
      <w:t>CÂMARA MUNICIPAL DE PATROCÍNIO</w:t>
    </w:r>
  </w:p>
  <w:p w14:paraId="704610A6" w14:textId="77777777" w:rsidR="006372C6" w:rsidRPr="00D24B5A" w:rsidRDefault="006372C6" w:rsidP="006372C6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</w:t>
    </w:r>
    <w:r w:rsidRPr="00D24B5A">
      <w:rPr>
        <w:rFonts w:ascii="Arial" w:hAnsi="Arial" w:cs="Arial"/>
        <w:b/>
        <w:sz w:val="24"/>
        <w:szCs w:val="24"/>
      </w:rPr>
      <w:t>ESTADO DE MINAS GERAIS</w:t>
    </w:r>
  </w:p>
  <w:p w14:paraId="4AF99A8D" w14:textId="77777777" w:rsidR="006372C6" w:rsidRDefault="006372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24"/>
    <w:rsid w:val="000B6A95"/>
    <w:rsid w:val="001A5DA5"/>
    <w:rsid w:val="001E4D73"/>
    <w:rsid w:val="00204C4B"/>
    <w:rsid w:val="00360CD1"/>
    <w:rsid w:val="004758C0"/>
    <w:rsid w:val="00517E24"/>
    <w:rsid w:val="005B54A4"/>
    <w:rsid w:val="005F03E4"/>
    <w:rsid w:val="006227CD"/>
    <w:rsid w:val="006372C6"/>
    <w:rsid w:val="006C2F82"/>
    <w:rsid w:val="00772973"/>
    <w:rsid w:val="007D460E"/>
    <w:rsid w:val="007F17D4"/>
    <w:rsid w:val="007F744C"/>
    <w:rsid w:val="00844AB4"/>
    <w:rsid w:val="00954273"/>
    <w:rsid w:val="009875A8"/>
    <w:rsid w:val="00A3524A"/>
    <w:rsid w:val="00A73ED9"/>
    <w:rsid w:val="00A9170A"/>
    <w:rsid w:val="00AB3553"/>
    <w:rsid w:val="00AC17DB"/>
    <w:rsid w:val="00AC39F8"/>
    <w:rsid w:val="00BF7397"/>
    <w:rsid w:val="00CC2D2F"/>
    <w:rsid w:val="00D9293A"/>
    <w:rsid w:val="00DE6AD3"/>
    <w:rsid w:val="00DF6462"/>
    <w:rsid w:val="00E65D39"/>
    <w:rsid w:val="00E8017C"/>
    <w:rsid w:val="00EC6078"/>
    <w:rsid w:val="00EE3A1A"/>
    <w:rsid w:val="00F41CDC"/>
    <w:rsid w:val="00F9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7D7F"/>
  <w15:chartTrackingRefBased/>
  <w15:docId w15:val="{3CC27CBA-B266-44AE-84FF-8B261117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ft">
    <w:name w:val="Left"/>
    <w:basedOn w:val="Normal"/>
    <w:uiPriority w:val="99"/>
    <w:rsid w:val="00517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F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37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2C6"/>
  </w:style>
  <w:style w:type="paragraph" w:styleId="Rodap">
    <w:name w:val="footer"/>
    <w:basedOn w:val="Normal"/>
    <w:link w:val="RodapChar"/>
    <w:uiPriority w:val="99"/>
    <w:unhideWhenUsed/>
    <w:rsid w:val="00637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Lucas</cp:lastModifiedBy>
  <cp:revision>3</cp:revision>
  <cp:lastPrinted>2024-11-08T18:14:00Z</cp:lastPrinted>
  <dcterms:created xsi:type="dcterms:W3CDTF">2024-11-08T18:15:00Z</dcterms:created>
  <dcterms:modified xsi:type="dcterms:W3CDTF">2024-11-08T18:39:00Z</dcterms:modified>
</cp:coreProperties>
</file>