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3EEDC8CC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FC0FD4" w:rsidRPr="00FC0FD4">
        <w:rPr>
          <w:rFonts w:ascii="Times New Roman" w:hAnsi="Times New Roman" w:cs="Times New Roman"/>
          <w:sz w:val="24"/>
          <w:szCs w:val="24"/>
        </w:rPr>
        <w:t>2</w:t>
      </w:r>
      <w:r w:rsidR="00386840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C0FD4" w:rsidRPr="00FC0FD4">
        <w:rPr>
          <w:rFonts w:ascii="Times New Roman" w:hAnsi="Times New Roman" w:cs="Times New Roman"/>
          <w:sz w:val="24"/>
          <w:szCs w:val="24"/>
        </w:rPr>
        <w:t>1</w:t>
      </w:r>
      <w:r w:rsidR="00386840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EE5B47" w:rsidRPr="00EE5B47">
        <w:rPr>
          <w:rFonts w:ascii="Times New Roman" w:hAnsi="Times New Roman" w:cs="Times New Roman"/>
          <w:sz w:val="24"/>
          <w:szCs w:val="24"/>
        </w:rPr>
        <w:t>aquisição de materiais elétricos para instalação e reparação de ares-condicionados de gabinetes, recepção e salas administrativas da Câmara Municipal De Patroc</w:t>
      </w:r>
      <w:r w:rsidR="00EE5B47">
        <w:rPr>
          <w:rFonts w:ascii="Times New Roman" w:hAnsi="Times New Roman" w:cs="Times New Roman"/>
          <w:sz w:val="24"/>
          <w:szCs w:val="24"/>
        </w:rPr>
        <w:t>í</w:t>
      </w:r>
      <w:r w:rsidR="00EE5B47" w:rsidRPr="00EE5B47">
        <w:rPr>
          <w:rFonts w:ascii="Times New Roman" w:hAnsi="Times New Roman" w:cs="Times New Roman"/>
          <w:sz w:val="24"/>
          <w:szCs w:val="24"/>
        </w:rPr>
        <w:t>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>a</w:t>
      </w:r>
      <w:r w:rsidR="00EE5B47">
        <w:rPr>
          <w:rFonts w:ascii="Times New Roman" w:hAnsi="Times New Roman" w:cs="Times New Roman"/>
          <w:sz w:val="24"/>
          <w:szCs w:val="24"/>
        </w:rPr>
        <w:t>s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EE5B47">
        <w:rPr>
          <w:rFonts w:ascii="Times New Roman" w:hAnsi="Times New Roman" w:cs="Times New Roman"/>
          <w:sz w:val="24"/>
          <w:szCs w:val="24"/>
        </w:rPr>
        <w:t>s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EE5B47">
        <w:rPr>
          <w:rFonts w:ascii="Times New Roman" w:hAnsi="Times New Roman" w:cs="Times New Roman"/>
          <w:sz w:val="24"/>
          <w:szCs w:val="24"/>
        </w:rPr>
        <w:t>AMORIM ENGENHARIA E COMÉRCIO ELÉTRICO LTDA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EE5B47">
        <w:rPr>
          <w:rFonts w:ascii="Times New Roman" w:hAnsi="Times New Roman" w:cs="Times New Roman"/>
          <w:sz w:val="24"/>
          <w:szCs w:val="24"/>
        </w:rPr>
        <w:t>20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E5B47">
        <w:rPr>
          <w:rFonts w:ascii="Times New Roman" w:hAnsi="Times New Roman" w:cs="Times New Roman"/>
          <w:sz w:val="24"/>
          <w:szCs w:val="24"/>
        </w:rPr>
        <w:t>175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E5B47">
        <w:rPr>
          <w:rFonts w:ascii="Times New Roman" w:hAnsi="Times New Roman" w:cs="Times New Roman"/>
          <w:sz w:val="24"/>
          <w:szCs w:val="24"/>
        </w:rPr>
        <w:t>717</w:t>
      </w:r>
      <w:r w:rsidR="00FC0FD4" w:rsidRPr="00FC0FD4">
        <w:rPr>
          <w:rFonts w:ascii="Times New Roman" w:hAnsi="Times New Roman" w:cs="Times New Roman"/>
          <w:sz w:val="24"/>
          <w:szCs w:val="24"/>
        </w:rPr>
        <w:t>/0001-</w:t>
      </w:r>
      <w:r w:rsidR="00EE5B47">
        <w:rPr>
          <w:rFonts w:ascii="Times New Roman" w:hAnsi="Times New Roman" w:cs="Times New Roman"/>
          <w:sz w:val="24"/>
          <w:szCs w:val="24"/>
        </w:rPr>
        <w:t>81</w:t>
      </w:r>
      <w:r w:rsidRPr="00FC0FD4">
        <w:rPr>
          <w:rFonts w:ascii="Times New Roman" w:hAnsi="Times New Roman" w:cs="Times New Roman"/>
          <w:sz w:val="24"/>
          <w:szCs w:val="24"/>
        </w:rPr>
        <w:t>,</w:t>
      </w:r>
      <w:r w:rsidR="00EE5B47">
        <w:rPr>
          <w:rFonts w:ascii="Times New Roman" w:hAnsi="Times New Roman" w:cs="Times New Roman"/>
          <w:sz w:val="24"/>
          <w:szCs w:val="24"/>
        </w:rPr>
        <w:t xml:space="preserve"> S S MATERIAIS ELÉTRICOS LTDA, CNPJ 31.684.252/0001-00, e VAL LUZ LTDA, CNPJ 41.687.484/0001-76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</w:t>
      </w:r>
      <w:r w:rsidR="002203AB">
        <w:rPr>
          <w:rFonts w:ascii="Times New Roman" w:hAnsi="Times New Roman" w:cs="Times New Roman"/>
          <w:sz w:val="24"/>
          <w:szCs w:val="24"/>
        </w:rPr>
        <w:t xml:space="preserve">global </w:t>
      </w:r>
      <w:r w:rsidRPr="00FC0FD4">
        <w:rPr>
          <w:rFonts w:ascii="Times New Roman" w:hAnsi="Times New Roman" w:cs="Times New Roman"/>
          <w:sz w:val="24"/>
          <w:szCs w:val="24"/>
        </w:rPr>
        <w:t xml:space="preserve">de R$ </w:t>
      </w:r>
      <w:r w:rsidR="00691979">
        <w:rPr>
          <w:rFonts w:ascii="Times New Roman" w:hAnsi="Times New Roman" w:cs="Times New Roman"/>
          <w:sz w:val="24"/>
          <w:szCs w:val="24"/>
        </w:rPr>
        <w:t>728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691979">
        <w:rPr>
          <w:rFonts w:ascii="Times New Roman" w:hAnsi="Times New Roman" w:cs="Times New Roman"/>
          <w:sz w:val="24"/>
          <w:szCs w:val="24"/>
        </w:rPr>
        <w:t>79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288512F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BB62A2" w:rsidRPr="00FC0FD4">
        <w:rPr>
          <w:rFonts w:ascii="Times New Roman" w:hAnsi="Times New Roman" w:cs="Times New Roman"/>
          <w:sz w:val="24"/>
          <w:szCs w:val="24"/>
        </w:rPr>
        <w:t>2</w:t>
      </w:r>
      <w:r w:rsidR="002203AB">
        <w:rPr>
          <w:rFonts w:ascii="Times New Roman" w:hAnsi="Times New Roman" w:cs="Times New Roman"/>
          <w:sz w:val="24"/>
          <w:szCs w:val="24"/>
        </w:rPr>
        <w:t>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março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FE3C17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F4B7" w14:textId="77777777" w:rsidR="00FE3C17" w:rsidRDefault="00FE3C17" w:rsidP="00DC598F">
      <w:pPr>
        <w:spacing w:after="0" w:line="240" w:lineRule="auto"/>
      </w:pPr>
      <w:r>
        <w:separator/>
      </w:r>
    </w:p>
  </w:endnote>
  <w:endnote w:type="continuationSeparator" w:id="0">
    <w:p w14:paraId="4E8E04B0" w14:textId="77777777" w:rsidR="00FE3C17" w:rsidRDefault="00FE3C17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8F214" w14:textId="77777777" w:rsidR="00FE3C17" w:rsidRDefault="00FE3C17" w:rsidP="00DC598F">
      <w:pPr>
        <w:spacing w:after="0" w:line="240" w:lineRule="auto"/>
      </w:pPr>
      <w:r>
        <w:separator/>
      </w:r>
    </w:p>
  </w:footnote>
  <w:footnote w:type="continuationSeparator" w:id="0">
    <w:p w14:paraId="7D75A318" w14:textId="77777777" w:rsidR="00FE3C17" w:rsidRDefault="00FE3C17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D0ADE"/>
    <w:rsid w:val="001F5FF9"/>
    <w:rsid w:val="002203AB"/>
    <w:rsid w:val="00266E1D"/>
    <w:rsid w:val="00386840"/>
    <w:rsid w:val="004E1C7F"/>
    <w:rsid w:val="00553C58"/>
    <w:rsid w:val="005A72B1"/>
    <w:rsid w:val="00605322"/>
    <w:rsid w:val="00691979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90598"/>
    <w:rsid w:val="00EE5B47"/>
    <w:rsid w:val="00F50796"/>
    <w:rsid w:val="00FC0FD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2024-03-26T16:56:00Z</dcterms:created>
  <dcterms:modified xsi:type="dcterms:W3CDTF">2024-04-03T19:24:00Z</dcterms:modified>
</cp:coreProperties>
</file>